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9D762" w14:textId="2C409702" w:rsidR="005F45E2" w:rsidRPr="005426D8" w:rsidRDefault="00A77375" w:rsidP="00A77375">
      <w:pPr>
        <w:jc w:val="both"/>
        <w:rPr>
          <w:color w:val="000000" w:themeColor="text1"/>
        </w:rPr>
      </w:pPr>
      <w:r w:rsidRPr="00100E3A">
        <w:rPr>
          <w:rFonts w:ascii="Times New Roman" w:eastAsiaTheme="minorEastAsia" w:hAnsi="Times New Roman" w:cs="Times New Roman"/>
          <w:noProof/>
          <w:color w:val="0000FF"/>
          <w:lang w:eastAsia="en-GB"/>
        </w:rPr>
        <w:drawing>
          <wp:inline distT="0" distB="0" distL="0" distR="0" wp14:anchorId="44EDF979" wp14:editId="3167C490">
            <wp:extent cx="1857375" cy="323850"/>
            <wp:effectExtent l="0" t="0" r="9525" b="0"/>
            <wp:docPr id="3" name="Picture 3" descr="Kelkoo Grou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elkoo Grou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242" cy="324001"/>
                    </a:xfrm>
                    <a:prstGeom prst="rect">
                      <a:avLst/>
                    </a:prstGeom>
                    <a:noFill/>
                    <a:ln>
                      <a:noFill/>
                    </a:ln>
                  </pic:spPr>
                </pic:pic>
              </a:graphicData>
            </a:graphic>
          </wp:inline>
        </w:drawing>
      </w:r>
    </w:p>
    <w:p w14:paraId="017891B6" w14:textId="77777777" w:rsidR="003B08A3" w:rsidRPr="00A73DD4" w:rsidRDefault="003B08A3" w:rsidP="00D25DEB">
      <w:pPr>
        <w:rPr>
          <w:color w:val="000000" w:themeColor="text1"/>
        </w:rPr>
      </w:pPr>
    </w:p>
    <w:p w14:paraId="097AB50F" w14:textId="77777777" w:rsidR="003B08A3" w:rsidRPr="00A73DD4" w:rsidRDefault="003B08A3" w:rsidP="00D25DEB">
      <w:pPr>
        <w:rPr>
          <w:b/>
          <w:color w:val="000000" w:themeColor="text1"/>
        </w:rPr>
      </w:pPr>
      <w:r w:rsidRPr="00A73DD4">
        <w:rPr>
          <w:b/>
          <w:color w:val="000000" w:themeColor="text1"/>
        </w:rPr>
        <w:t>FAQs</w:t>
      </w:r>
    </w:p>
    <w:p w14:paraId="4380ADEF" w14:textId="77777777" w:rsidR="003B08A3" w:rsidRPr="00A73DD4" w:rsidRDefault="003B08A3" w:rsidP="00D25DEB">
      <w:pPr>
        <w:rPr>
          <w:color w:val="000000" w:themeColor="text1"/>
        </w:rPr>
      </w:pPr>
    </w:p>
    <w:p w14:paraId="3A9D729E" w14:textId="77777777" w:rsidR="003B08A3" w:rsidRPr="00A73DD4" w:rsidRDefault="003B08A3" w:rsidP="00D25DEB">
      <w:pPr>
        <w:rPr>
          <w:color w:val="000000" w:themeColor="text1"/>
        </w:rPr>
      </w:pPr>
    </w:p>
    <w:p w14:paraId="4542EFD0" w14:textId="535A2729" w:rsidR="00BD5E8C" w:rsidRDefault="00BD5E8C" w:rsidP="00811DB7">
      <w:pPr>
        <w:spacing w:before="100" w:beforeAutospacing="1" w:after="100" w:afterAutospacing="1"/>
        <w:contextualSpacing/>
        <w:rPr>
          <w:b/>
          <w:color w:val="000000" w:themeColor="text1"/>
        </w:rPr>
      </w:pPr>
      <w:r w:rsidRPr="00A73DD4">
        <w:rPr>
          <w:b/>
          <w:color w:val="000000" w:themeColor="text1"/>
        </w:rPr>
        <w:t>Intro</w:t>
      </w:r>
      <w:r w:rsidR="00D47BCA" w:rsidRPr="00A73DD4">
        <w:rPr>
          <w:b/>
          <w:color w:val="000000" w:themeColor="text1"/>
        </w:rPr>
        <w:t>duction:</w:t>
      </w:r>
    </w:p>
    <w:p w14:paraId="36FB0FAC" w14:textId="752CB104" w:rsidR="00B30935" w:rsidRDefault="002B0003" w:rsidP="00811DB7">
      <w:pPr>
        <w:spacing w:before="100" w:beforeAutospacing="1" w:after="100" w:afterAutospacing="1"/>
        <w:contextualSpacing/>
        <w:jc w:val="both"/>
        <w:rPr>
          <w:rFonts w:eastAsia="Times New Roman" w:cs="Times New Roman"/>
          <w:color w:val="000000" w:themeColor="text1"/>
          <w:shd w:val="clear" w:color="auto" w:fill="FFFFFF"/>
          <w:lang w:eastAsia="en-GB"/>
        </w:rPr>
      </w:pPr>
      <w:r w:rsidRPr="00A73DD4">
        <w:rPr>
          <w:rFonts w:eastAsia="Times New Roman" w:cs="Times New Roman"/>
          <w:color w:val="000000" w:themeColor="text1"/>
          <w:shd w:val="clear" w:color="auto" w:fill="FFFFFF"/>
          <w:lang w:eastAsia="en-GB"/>
        </w:rPr>
        <w:t xml:space="preserve">Kelkoo Group was a hugely successful </w:t>
      </w:r>
      <w:r w:rsidR="00620DEE" w:rsidRPr="00A73DD4">
        <w:rPr>
          <w:rFonts w:eastAsia="Times New Roman" w:cs="Times New Roman"/>
          <w:color w:val="000000" w:themeColor="text1"/>
          <w:shd w:val="clear" w:color="auto" w:fill="FFFFFF"/>
          <w:lang w:eastAsia="en-GB"/>
        </w:rPr>
        <w:t>comparison-shopping</w:t>
      </w:r>
      <w:r w:rsidRPr="00A73DD4">
        <w:rPr>
          <w:rFonts w:eastAsia="Times New Roman" w:cs="Times New Roman"/>
          <w:color w:val="000000" w:themeColor="text1"/>
          <w:shd w:val="clear" w:color="auto" w:fill="FFFFFF"/>
          <w:lang w:eastAsia="en-GB"/>
        </w:rPr>
        <w:t xml:space="preserve"> service</w:t>
      </w:r>
      <w:r w:rsidR="002A657A">
        <w:rPr>
          <w:rFonts w:eastAsia="Times New Roman" w:cs="Times New Roman"/>
          <w:color w:val="000000" w:themeColor="text1"/>
          <w:shd w:val="clear" w:color="auto" w:fill="FFFFFF"/>
          <w:lang w:eastAsia="en-GB"/>
        </w:rPr>
        <w:t xml:space="preserve"> (CSS</w:t>
      </w:r>
      <w:r w:rsidR="00BB5C53">
        <w:rPr>
          <w:rFonts w:eastAsia="Times New Roman" w:cs="Times New Roman"/>
          <w:color w:val="000000" w:themeColor="text1"/>
          <w:shd w:val="clear" w:color="auto" w:fill="FFFFFF"/>
          <w:lang w:eastAsia="en-GB"/>
        </w:rPr>
        <w:t>) that</w:t>
      </w:r>
      <w:r w:rsidR="002A657A" w:rsidRPr="004354D7">
        <w:rPr>
          <w:rFonts w:cstheme="minorHAnsi"/>
        </w:rPr>
        <w:t xml:space="preserve"> </w:t>
      </w:r>
      <w:r w:rsidR="00620DEE" w:rsidRPr="004354D7">
        <w:rPr>
          <w:rFonts w:cstheme="minorHAnsi"/>
        </w:rPr>
        <w:t>helped consumers</w:t>
      </w:r>
      <w:r w:rsidR="002A657A" w:rsidRPr="004354D7">
        <w:rPr>
          <w:rFonts w:cstheme="minorHAnsi"/>
        </w:rPr>
        <w:t xml:space="preserve"> to make great shopping choices and helped online retailers to reach</w:t>
      </w:r>
      <w:r w:rsidR="00BB5C53">
        <w:rPr>
          <w:rFonts w:cstheme="minorHAnsi"/>
        </w:rPr>
        <w:t xml:space="preserve"> those consumers.</w:t>
      </w:r>
      <w:r w:rsidR="00BB5C53">
        <w:rPr>
          <w:b/>
          <w:color w:val="000000" w:themeColor="text1"/>
        </w:rPr>
        <w:t xml:space="preserve"> </w:t>
      </w:r>
      <w:r w:rsidR="00E27699">
        <w:rPr>
          <w:bCs/>
          <w:color w:val="000000" w:themeColor="text1"/>
        </w:rPr>
        <w:t xml:space="preserve">However, </w:t>
      </w:r>
      <w:r w:rsidR="00E27699">
        <w:rPr>
          <w:rFonts w:eastAsia="Times New Roman" w:cs="Times New Roman"/>
          <w:color w:val="000000" w:themeColor="text1"/>
          <w:shd w:val="clear" w:color="auto" w:fill="FFFFFF"/>
          <w:lang w:eastAsia="en-GB"/>
        </w:rPr>
        <w:t>virtually overnight</w:t>
      </w:r>
      <w:r w:rsidR="000F50D9">
        <w:rPr>
          <w:rFonts w:eastAsia="Times New Roman" w:cs="Times New Roman"/>
          <w:color w:val="000000" w:themeColor="text1"/>
          <w:shd w:val="clear" w:color="auto" w:fill="FFFFFF"/>
          <w:lang w:eastAsia="en-GB"/>
        </w:rPr>
        <w:t xml:space="preserve">, Kelkoo was </w:t>
      </w:r>
      <w:r w:rsidR="00A333D9">
        <w:rPr>
          <w:rFonts w:eastAsia="Times New Roman" w:cs="Times New Roman"/>
          <w:color w:val="000000" w:themeColor="text1"/>
          <w:shd w:val="clear" w:color="auto" w:fill="FFFFFF"/>
          <w:lang w:eastAsia="en-GB"/>
        </w:rPr>
        <w:t xml:space="preserve">taken to </w:t>
      </w:r>
      <w:r w:rsidR="00620DEE">
        <w:rPr>
          <w:rFonts w:eastAsia="Times New Roman" w:cs="Times New Roman"/>
          <w:color w:val="000000" w:themeColor="text1"/>
          <w:shd w:val="clear" w:color="auto" w:fill="FFFFFF"/>
          <w:lang w:eastAsia="en-GB"/>
        </w:rPr>
        <w:t>a cliff</w:t>
      </w:r>
      <w:r w:rsidR="00A333D9">
        <w:rPr>
          <w:rFonts w:eastAsia="Times New Roman" w:cs="Times New Roman"/>
          <w:color w:val="000000" w:themeColor="text1"/>
          <w:shd w:val="clear" w:color="auto" w:fill="FFFFFF"/>
          <w:lang w:eastAsia="en-GB"/>
        </w:rPr>
        <w:t xml:space="preserve"> </w:t>
      </w:r>
      <w:r w:rsidR="00620DEE">
        <w:rPr>
          <w:rFonts w:eastAsia="Times New Roman" w:cs="Times New Roman"/>
          <w:color w:val="000000" w:themeColor="text1"/>
          <w:shd w:val="clear" w:color="auto" w:fill="FFFFFF"/>
          <w:lang w:eastAsia="en-GB"/>
        </w:rPr>
        <w:t xml:space="preserve">edge </w:t>
      </w:r>
      <w:r w:rsidR="00620DEE" w:rsidRPr="00A73DD4">
        <w:rPr>
          <w:rFonts w:eastAsia="Times New Roman" w:cs="Times New Roman"/>
          <w:color w:val="000000" w:themeColor="text1"/>
          <w:shd w:val="clear" w:color="auto" w:fill="FFFFFF"/>
          <w:lang w:eastAsia="en-GB"/>
        </w:rPr>
        <w:t>by</w:t>
      </w:r>
      <w:r w:rsidRPr="00A73DD4">
        <w:rPr>
          <w:rFonts w:eastAsia="Times New Roman" w:cs="Times New Roman"/>
          <w:color w:val="000000" w:themeColor="text1"/>
          <w:shd w:val="clear" w:color="auto" w:fill="FFFFFF"/>
          <w:lang w:eastAsia="en-GB"/>
        </w:rPr>
        <w:t xml:space="preserve"> Google’s self-preferencing behaviour. </w:t>
      </w:r>
      <w:r w:rsidR="000F50D9">
        <w:rPr>
          <w:rFonts w:eastAsia="Times New Roman" w:cs="Times New Roman"/>
          <w:color w:val="000000" w:themeColor="text1"/>
          <w:shd w:val="clear" w:color="auto" w:fill="FFFFFF"/>
          <w:lang w:eastAsia="en-GB"/>
        </w:rPr>
        <w:t xml:space="preserve">We </w:t>
      </w:r>
      <w:r w:rsidR="000F50D9" w:rsidRPr="00A73DD4">
        <w:rPr>
          <w:rFonts w:eastAsia="Times New Roman" w:cs="Times New Roman"/>
          <w:color w:val="000000" w:themeColor="text1"/>
          <w:shd w:val="clear" w:color="auto" w:fill="FFFFFF"/>
          <w:lang w:eastAsia="en-GB"/>
        </w:rPr>
        <w:t xml:space="preserve">are one of the lead complainants in the Google Shopping case in </w:t>
      </w:r>
      <w:r w:rsidR="000F50D9">
        <w:rPr>
          <w:rFonts w:eastAsia="Times New Roman" w:cs="Times New Roman"/>
          <w:color w:val="000000" w:themeColor="text1"/>
          <w:shd w:val="clear" w:color="auto" w:fill="FFFFFF"/>
          <w:lang w:eastAsia="en-GB"/>
        </w:rPr>
        <w:t>Europe</w:t>
      </w:r>
      <w:r w:rsidR="002D1ED7">
        <w:rPr>
          <w:rFonts w:eastAsia="Times New Roman" w:cs="Times New Roman"/>
          <w:color w:val="000000" w:themeColor="text1"/>
          <w:shd w:val="clear" w:color="auto" w:fill="FFFFFF"/>
          <w:lang w:eastAsia="en-GB"/>
        </w:rPr>
        <w:t xml:space="preserve"> and </w:t>
      </w:r>
      <w:r w:rsidRPr="00A73DD4">
        <w:rPr>
          <w:rFonts w:eastAsia="Times New Roman" w:cs="Times New Roman"/>
          <w:color w:val="000000" w:themeColor="text1"/>
          <w:shd w:val="clear" w:color="auto" w:fill="FFFFFF"/>
          <w:lang w:eastAsia="en-GB"/>
        </w:rPr>
        <w:t>have been lobbying for fair digital markets since 2011</w:t>
      </w:r>
      <w:r w:rsidR="002D1ED7">
        <w:rPr>
          <w:rFonts w:eastAsia="Times New Roman" w:cs="Times New Roman"/>
          <w:color w:val="000000" w:themeColor="text1"/>
          <w:shd w:val="clear" w:color="auto" w:fill="FFFFFF"/>
          <w:lang w:eastAsia="en-GB"/>
        </w:rPr>
        <w:t>.</w:t>
      </w:r>
      <w:r w:rsidR="0049350F">
        <w:rPr>
          <w:rFonts w:eastAsia="Times New Roman" w:cs="Times New Roman"/>
          <w:color w:val="000000" w:themeColor="text1"/>
          <w:shd w:val="clear" w:color="auto" w:fill="FFFFFF"/>
          <w:lang w:eastAsia="en-GB"/>
        </w:rPr>
        <w:t xml:space="preserve"> </w:t>
      </w:r>
      <w:r w:rsidRPr="00A73DD4">
        <w:rPr>
          <w:rFonts w:eastAsia="Times New Roman" w:cs="Times New Roman"/>
          <w:color w:val="000000" w:themeColor="text1"/>
          <w:shd w:val="clear" w:color="auto" w:fill="FFFFFF"/>
          <w:lang w:eastAsia="en-GB"/>
        </w:rPr>
        <w:t xml:space="preserve">We are in regular dialogue with global regulators who are keen to end monopolist behaviour and </w:t>
      </w:r>
      <w:r w:rsidR="00620DEE">
        <w:rPr>
          <w:rFonts w:eastAsia="Times New Roman" w:cs="Times New Roman"/>
          <w:color w:val="000000" w:themeColor="text1"/>
          <w:shd w:val="clear" w:color="auto" w:fill="FFFFFF"/>
          <w:lang w:eastAsia="en-GB"/>
        </w:rPr>
        <w:t>restore competition</w:t>
      </w:r>
      <w:r w:rsidR="005E454E">
        <w:rPr>
          <w:rFonts w:eastAsia="Times New Roman" w:cs="Times New Roman"/>
          <w:color w:val="000000" w:themeColor="text1"/>
          <w:shd w:val="clear" w:color="auto" w:fill="FFFFFF"/>
          <w:lang w:eastAsia="en-GB"/>
        </w:rPr>
        <w:t xml:space="preserve"> and </w:t>
      </w:r>
      <w:r w:rsidR="00A20B99">
        <w:rPr>
          <w:rFonts w:eastAsia="Times New Roman" w:cs="Times New Roman"/>
          <w:color w:val="000000" w:themeColor="text1"/>
          <w:shd w:val="clear" w:color="auto" w:fill="FFFFFF"/>
          <w:lang w:eastAsia="en-GB"/>
        </w:rPr>
        <w:t>consumer choice.</w:t>
      </w:r>
    </w:p>
    <w:p w14:paraId="384372D0" w14:textId="77777777" w:rsidR="00A30F0E" w:rsidRDefault="00A30F0E" w:rsidP="00A30F0E">
      <w:pPr>
        <w:jc w:val="both"/>
        <w:rPr>
          <w:rFonts w:eastAsia="Times New Roman" w:cs="Times New Roman"/>
          <w:color w:val="000000" w:themeColor="text1"/>
          <w:shd w:val="clear" w:color="auto" w:fill="FFFFFF"/>
          <w:lang w:eastAsia="en-GB"/>
        </w:rPr>
      </w:pPr>
    </w:p>
    <w:p w14:paraId="526D23AD" w14:textId="5A092889" w:rsidR="00B0535E" w:rsidRPr="00B0535E" w:rsidRDefault="00B0535E" w:rsidP="00A30F0E">
      <w:pPr>
        <w:widowControl w:val="0"/>
        <w:autoSpaceDE w:val="0"/>
        <w:autoSpaceDN w:val="0"/>
        <w:adjustRightInd w:val="0"/>
        <w:contextualSpacing/>
        <w:jc w:val="both"/>
        <w:rPr>
          <w:b/>
          <w:color w:val="000000" w:themeColor="text1"/>
        </w:rPr>
      </w:pPr>
      <w:r>
        <w:rPr>
          <w:b/>
          <w:color w:val="000000" w:themeColor="text1"/>
        </w:rPr>
        <w:t xml:space="preserve">1.0 </w:t>
      </w:r>
      <w:r w:rsidR="00897F62" w:rsidRPr="00B0535E">
        <w:rPr>
          <w:b/>
          <w:color w:val="000000" w:themeColor="text1"/>
        </w:rPr>
        <w:t>About self</w:t>
      </w:r>
      <w:r w:rsidRPr="00B0535E">
        <w:rPr>
          <w:b/>
          <w:color w:val="000000" w:themeColor="text1"/>
        </w:rPr>
        <w:t>-preferencing:</w:t>
      </w:r>
    </w:p>
    <w:p w14:paraId="740A346C" w14:textId="008D93D6" w:rsidR="00A30F0E" w:rsidRDefault="007E0DA4" w:rsidP="00A30F0E">
      <w:pPr>
        <w:widowControl w:val="0"/>
        <w:autoSpaceDE w:val="0"/>
        <w:autoSpaceDN w:val="0"/>
        <w:adjustRightInd w:val="0"/>
        <w:contextualSpacing/>
        <w:jc w:val="both"/>
        <w:rPr>
          <w:b/>
          <w:color w:val="000000" w:themeColor="text1"/>
        </w:rPr>
      </w:pPr>
      <w:r w:rsidRPr="00A30F0E">
        <w:rPr>
          <w:b/>
          <w:color w:val="000000" w:themeColor="text1"/>
        </w:rPr>
        <w:t>What is self-preferencing and why is it a problem?</w:t>
      </w:r>
    </w:p>
    <w:p w14:paraId="74E51FC0" w14:textId="78E8468E" w:rsidR="00A30F0E" w:rsidRDefault="007E0DA4" w:rsidP="00A30F0E">
      <w:pPr>
        <w:widowControl w:val="0"/>
        <w:autoSpaceDE w:val="0"/>
        <w:autoSpaceDN w:val="0"/>
        <w:adjustRightInd w:val="0"/>
        <w:contextualSpacing/>
        <w:jc w:val="both"/>
        <w:rPr>
          <w:rFonts w:cs="Times"/>
          <w:color w:val="000000" w:themeColor="text1"/>
        </w:rPr>
      </w:pPr>
      <w:r w:rsidRPr="00C906A2">
        <w:rPr>
          <w:color w:val="000000" w:themeColor="text1"/>
        </w:rPr>
        <w:t xml:space="preserve">The simplest explanation is </w:t>
      </w:r>
      <w:r w:rsidRPr="00C906A2">
        <w:rPr>
          <w:rFonts w:eastAsia="Times New Roman" w:cs="Arial"/>
          <w:color w:val="000000" w:themeColor="text1"/>
          <w:shd w:val="clear" w:color="auto" w:fill="FFFFFF"/>
          <w:lang w:eastAsia="en-GB"/>
        </w:rPr>
        <w:t xml:space="preserve">that self-preferencing is the practice of online </w:t>
      </w:r>
      <w:r w:rsidRPr="00C906A2">
        <w:rPr>
          <w:rFonts w:eastAsia="Times New Roman" w:cs="Arial"/>
          <w:bCs/>
          <w:color w:val="000000" w:themeColor="text1"/>
          <w:lang w:eastAsia="en-GB"/>
        </w:rPr>
        <w:t xml:space="preserve">platforms, such as Google, promoting and favouring its services and products </w:t>
      </w:r>
      <w:r w:rsidR="0049350F">
        <w:rPr>
          <w:rFonts w:eastAsia="Times New Roman" w:cs="Arial"/>
          <w:bCs/>
          <w:color w:val="000000" w:themeColor="text1"/>
          <w:lang w:eastAsia="en-GB"/>
        </w:rPr>
        <w:t>and demoting</w:t>
      </w:r>
      <w:r w:rsidRPr="00C906A2">
        <w:rPr>
          <w:rFonts w:eastAsia="Times New Roman" w:cs="Arial"/>
          <w:bCs/>
          <w:color w:val="000000" w:themeColor="text1"/>
          <w:lang w:eastAsia="en-GB"/>
        </w:rPr>
        <w:t xml:space="preserve"> those of competitors</w:t>
      </w:r>
      <w:r w:rsidRPr="00C906A2">
        <w:rPr>
          <w:rFonts w:eastAsia="Times New Roman" w:cs="Arial"/>
          <w:color w:val="000000" w:themeColor="text1"/>
          <w:shd w:val="clear" w:color="auto" w:fill="FFFFFF"/>
          <w:lang w:eastAsia="en-GB"/>
        </w:rPr>
        <w:t>. It’s</w:t>
      </w:r>
      <w:r w:rsidR="00556FC1">
        <w:rPr>
          <w:rFonts w:eastAsia="Times New Roman" w:cs="Arial"/>
          <w:color w:val="000000" w:themeColor="text1"/>
          <w:shd w:val="clear" w:color="auto" w:fill="FFFFFF"/>
          <w:lang w:eastAsia="en-GB"/>
        </w:rPr>
        <w:t xml:space="preserve"> </w:t>
      </w:r>
      <w:r w:rsidRPr="00C906A2">
        <w:rPr>
          <w:rFonts w:eastAsia="Times New Roman" w:cs="Arial"/>
          <w:color w:val="000000" w:themeColor="text1"/>
          <w:shd w:val="clear" w:color="auto" w:fill="FFFFFF"/>
          <w:lang w:eastAsia="en-GB"/>
        </w:rPr>
        <w:t>how a platform manages its ecosystem, including decisions at design level on how third-party services and products are treated compared to Google’s own services and products</w:t>
      </w:r>
      <w:r w:rsidR="00620DEE" w:rsidRPr="00C906A2">
        <w:rPr>
          <w:rFonts w:eastAsia="Times New Roman" w:cs="Arial"/>
          <w:color w:val="000000" w:themeColor="text1"/>
          <w:shd w:val="clear" w:color="auto" w:fill="FFFFFF"/>
          <w:lang w:eastAsia="en-GB"/>
        </w:rPr>
        <w:t xml:space="preserve">. </w:t>
      </w:r>
      <w:r w:rsidR="000724EE">
        <w:rPr>
          <w:rFonts w:eastAsia="Times New Roman" w:cs="Arial"/>
          <w:color w:val="000000" w:themeColor="text1"/>
          <w:shd w:val="clear" w:color="auto" w:fill="FFFFFF"/>
          <w:lang w:eastAsia="en-GB"/>
        </w:rPr>
        <w:t xml:space="preserve">The fact is that </w:t>
      </w:r>
      <w:r w:rsidRPr="00C906A2">
        <w:rPr>
          <w:rFonts w:cs="Calibri"/>
          <w:color w:val="000000" w:themeColor="text1"/>
        </w:rPr>
        <w:t>Google’s Product List</w:t>
      </w:r>
      <w:r w:rsidR="007D544D">
        <w:rPr>
          <w:rFonts w:cs="Calibri"/>
          <w:color w:val="000000" w:themeColor="text1"/>
        </w:rPr>
        <w:t>ing</w:t>
      </w:r>
      <w:r w:rsidRPr="00C906A2">
        <w:rPr>
          <w:rFonts w:cs="Calibri"/>
          <w:color w:val="000000" w:themeColor="text1"/>
        </w:rPr>
        <w:t xml:space="preserve"> Ads (PLA) is</w:t>
      </w:r>
      <w:r w:rsidR="00687578">
        <w:rPr>
          <w:rFonts w:cs="Calibri"/>
          <w:color w:val="000000" w:themeColor="text1"/>
        </w:rPr>
        <w:t xml:space="preserve">, in effect, </w:t>
      </w:r>
      <w:r w:rsidRPr="00C906A2">
        <w:rPr>
          <w:rFonts w:cs="Calibri"/>
          <w:color w:val="000000" w:themeColor="text1"/>
        </w:rPr>
        <w:t xml:space="preserve"> </w:t>
      </w:r>
      <w:r w:rsidRPr="00C906A2">
        <w:rPr>
          <w:rFonts w:cs="Calibri"/>
          <w:bCs/>
          <w:color w:val="000000" w:themeColor="text1"/>
        </w:rPr>
        <w:t>a CSS</w:t>
      </w:r>
      <w:r w:rsidRPr="00C906A2">
        <w:rPr>
          <w:rFonts w:cs="Calibri"/>
          <w:color w:val="000000" w:themeColor="text1"/>
        </w:rPr>
        <w:t xml:space="preserve"> on the Search Engine Results Page (SERP)</w:t>
      </w:r>
      <w:r w:rsidRPr="00C906A2">
        <w:rPr>
          <w:rFonts w:cs="Times"/>
          <w:color w:val="000000" w:themeColor="text1"/>
        </w:rPr>
        <w:t xml:space="preserve">. </w:t>
      </w:r>
    </w:p>
    <w:p w14:paraId="4AA4AABD" w14:textId="22289B0B" w:rsidR="00707AAD" w:rsidRDefault="00707AAD" w:rsidP="00A30F0E">
      <w:pPr>
        <w:widowControl w:val="0"/>
        <w:autoSpaceDE w:val="0"/>
        <w:autoSpaceDN w:val="0"/>
        <w:adjustRightInd w:val="0"/>
        <w:contextualSpacing/>
        <w:jc w:val="both"/>
        <w:rPr>
          <w:rFonts w:cs="Times"/>
          <w:color w:val="000000" w:themeColor="text1"/>
        </w:rPr>
      </w:pPr>
    </w:p>
    <w:p w14:paraId="0AD0BAC2" w14:textId="0617E32F" w:rsidR="00707AAD" w:rsidRDefault="00707AAD" w:rsidP="00A30F0E">
      <w:pPr>
        <w:widowControl w:val="0"/>
        <w:autoSpaceDE w:val="0"/>
        <w:autoSpaceDN w:val="0"/>
        <w:adjustRightInd w:val="0"/>
        <w:contextualSpacing/>
        <w:jc w:val="both"/>
        <w:rPr>
          <w:rFonts w:cs="Times"/>
          <w:color w:val="000000" w:themeColor="text1"/>
        </w:rPr>
      </w:pPr>
    </w:p>
    <w:p w14:paraId="07DD0BE1" w14:textId="3530DEB4" w:rsidR="00A30F0E" w:rsidRPr="00C906A2" w:rsidRDefault="00D325C3" w:rsidP="00A30F0E">
      <w:pPr>
        <w:widowControl w:val="0"/>
        <w:autoSpaceDE w:val="0"/>
        <w:autoSpaceDN w:val="0"/>
        <w:adjustRightInd w:val="0"/>
        <w:contextualSpacing/>
        <w:jc w:val="both"/>
        <w:rPr>
          <w:rFonts w:cs="Times"/>
          <w:color w:val="000000" w:themeColor="text1"/>
        </w:rPr>
      </w:pPr>
      <w:r>
        <w:rPr>
          <w:noProof/>
          <w:lang w:eastAsia="en-GB"/>
        </w:rPr>
        <w:t xml:space="preserve"> </w:t>
      </w:r>
      <w:r w:rsidR="00F13630">
        <w:rPr>
          <w:noProof/>
        </w:rPr>
        <w:t xml:space="preserve"> </w:t>
      </w:r>
      <w:r w:rsidR="00FB4574">
        <w:rPr>
          <w:noProof/>
        </w:rPr>
        <w:drawing>
          <wp:inline distT="0" distB="0" distL="0" distR="0" wp14:anchorId="5A04DD24" wp14:editId="16C93F80">
            <wp:extent cx="5495925" cy="2752725"/>
            <wp:effectExtent l="0" t="0" r="9525"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0"/>
                    <a:srcRect l="72797" t="12047" r="1250" b="10583"/>
                    <a:stretch/>
                  </pic:blipFill>
                  <pic:spPr bwMode="auto">
                    <a:xfrm>
                      <a:off x="0" y="0"/>
                      <a:ext cx="5508843" cy="2759195"/>
                    </a:xfrm>
                    <a:prstGeom prst="rect">
                      <a:avLst/>
                    </a:prstGeom>
                    <a:ln>
                      <a:noFill/>
                    </a:ln>
                    <a:extLst>
                      <a:ext uri="{53640926-AAD7-44D8-BBD7-CCE9431645EC}">
                        <a14:shadowObscured xmlns:a14="http://schemas.microsoft.com/office/drawing/2010/main"/>
                      </a:ext>
                    </a:extLst>
                  </pic:spPr>
                </pic:pic>
              </a:graphicData>
            </a:graphic>
          </wp:inline>
        </w:drawing>
      </w:r>
    </w:p>
    <w:p w14:paraId="1CCE915A" w14:textId="77777777" w:rsidR="00272BA4" w:rsidRDefault="00272BA4" w:rsidP="00A30F0E">
      <w:pPr>
        <w:widowControl w:val="0"/>
        <w:autoSpaceDE w:val="0"/>
        <w:autoSpaceDN w:val="0"/>
        <w:adjustRightInd w:val="0"/>
        <w:jc w:val="both"/>
        <w:rPr>
          <w:rFonts w:cstheme="minorHAnsi"/>
          <w:b/>
          <w:bCs/>
        </w:rPr>
      </w:pPr>
    </w:p>
    <w:p w14:paraId="136AF196" w14:textId="6A9FA08A" w:rsidR="007E0DA4" w:rsidRPr="00A30F0E" w:rsidRDefault="007E0DA4" w:rsidP="00A30F0E">
      <w:pPr>
        <w:widowControl w:val="0"/>
        <w:autoSpaceDE w:val="0"/>
        <w:autoSpaceDN w:val="0"/>
        <w:adjustRightInd w:val="0"/>
        <w:jc w:val="both"/>
        <w:rPr>
          <w:rFonts w:cs="Calibri"/>
          <w:b/>
          <w:bCs/>
          <w:color w:val="000000" w:themeColor="text1"/>
        </w:rPr>
      </w:pPr>
      <w:r w:rsidRPr="00A30F0E">
        <w:rPr>
          <w:rFonts w:cstheme="minorHAnsi"/>
          <w:b/>
          <w:bCs/>
        </w:rPr>
        <w:t>How d</w:t>
      </w:r>
      <w:r w:rsidR="00F21BDD">
        <w:rPr>
          <w:rFonts w:cstheme="minorHAnsi"/>
          <w:b/>
          <w:bCs/>
        </w:rPr>
        <w:t>oes</w:t>
      </w:r>
      <w:r w:rsidR="00D325C3">
        <w:rPr>
          <w:rFonts w:cstheme="minorHAnsi"/>
          <w:b/>
          <w:bCs/>
        </w:rPr>
        <w:t xml:space="preserve"> </w:t>
      </w:r>
      <w:r w:rsidRPr="00A30F0E">
        <w:rPr>
          <w:rFonts w:cstheme="minorHAnsi"/>
          <w:b/>
          <w:bCs/>
        </w:rPr>
        <w:t>Google self-preference in practice?</w:t>
      </w:r>
    </w:p>
    <w:p w14:paraId="4F0B0FB0" w14:textId="0755E0E9" w:rsidR="00280AFF" w:rsidRDefault="007E0DA4" w:rsidP="00A30F0E">
      <w:pPr>
        <w:jc w:val="both"/>
        <w:rPr>
          <w:rFonts w:cs="Calibri"/>
          <w:bCs/>
          <w:color w:val="000000" w:themeColor="text1"/>
        </w:rPr>
      </w:pPr>
      <w:r w:rsidRPr="008312D7">
        <w:rPr>
          <w:rFonts w:cstheme="minorHAnsi"/>
        </w:rPr>
        <w:t xml:space="preserve">Using its overwhelming dominance in </w:t>
      </w:r>
      <w:r w:rsidR="0037041D">
        <w:rPr>
          <w:rFonts w:cstheme="minorHAnsi"/>
        </w:rPr>
        <w:t>S</w:t>
      </w:r>
      <w:r w:rsidRPr="008312D7">
        <w:rPr>
          <w:rFonts w:cstheme="minorHAnsi"/>
        </w:rPr>
        <w:t xml:space="preserve">earch, Google promoted its own CSS and excluded competitors like Kelkoo from its general search results through multiple algorithmic changes. As a result, consumers could no longer find Kelkoo or services like ours. Competition in shopping comparison was decimated, leaving consumers poorer and Kelkoo and others struggling for survival. </w:t>
      </w:r>
      <w:r w:rsidRPr="008312D7">
        <w:rPr>
          <w:rFonts w:cs="Calibri"/>
          <w:color w:val="000000" w:themeColor="text1"/>
        </w:rPr>
        <w:t xml:space="preserve">This is </w:t>
      </w:r>
      <w:r w:rsidRPr="008312D7">
        <w:rPr>
          <w:rFonts w:cs="Calibri"/>
          <w:bCs/>
          <w:color w:val="000000" w:themeColor="text1"/>
        </w:rPr>
        <w:t>self-preferencing in action</w:t>
      </w:r>
      <w:r w:rsidR="00D402E8">
        <w:rPr>
          <w:rFonts w:cs="Calibri"/>
          <w:bCs/>
          <w:color w:val="000000" w:themeColor="text1"/>
        </w:rPr>
        <w:t>.</w:t>
      </w:r>
    </w:p>
    <w:p w14:paraId="04A1F5F5" w14:textId="54656B07" w:rsidR="00D402E8" w:rsidRDefault="00D402E8" w:rsidP="00A30F0E">
      <w:pPr>
        <w:jc w:val="both"/>
        <w:rPr>
          <w:rFonts w:cs="Calibri"/>
          <w:bCs/>
          <w:color w:val="000000" w:themeColor="text1"/>
        </w:rPr>
      </w:pPr>
    </w:p>
    <w:p w14:paraId="7BEE441A" w14:textId="77777777" w:rsidR="00D402E8" w:rsidRPr="001C39BF" w:rsidRDefault="00D402E8" w:rsidP="00D402E8">
      <w:pPr>
        <w:rPr>
          <w:b/>
          <w:color w:val="000000" w:themeColor="text1"/>
        </w:rPr>
      </w:pPr>
      <w:r w:rsidRPr="001C39BF">
        <w:rPr>
          <w:b/>
          <w:color w:val="000000" w:themeColor="text1"/>
        </w:rPr>
        <w:lastRenderedPageBreak/>
        <w:t>Who is affected by Google’s behaviour?</w:t>
      </w:r>
    </w:p>
    <w:p w14:paraId="7EB78BC8" w14:textId="77777777" w:rsidR="00D402E8" w:rsidRPr="004354D7" w:rsidRDefault="00D402E8" w:rsidP="00D402E8">
      <w:pPr>
        <w:jc w:val="both"/>
        <w:rPr>
          <w:rFonts w:cstheme="minorHAnsi"/>
        </w:rPr>
      </w:pPr>
      <w:r>
        <w:rPr>
          <w:rFonts w:cstheme="minorHAnsi"/>
        </w:rPr>
        <w:t xml:space="preserve">Google’s </w:t>
      </w:r>
      <w:r w:rsidRPr="004354D7">
        <w:rPr>
          <w:rFonts w:cstheme="minorHAnsi"/>
        </w:rPr>
        <w:t xml:space="preserve">self-preferencing and exclusionary practices are not limited to shopping comparison. </w:t>
      </w:r>
      <w:r>
        <w:rPr>
          <w:rFonts w:cstheme="minorHAnsi"/>
        </w:rPr>
        <w:t xml:space="preserve">Its </w:t>
      </w:r>
      <w:r w:rsidRPr="004354D7">
        <w:rPr>
          <w:rFonts w:cstheme="minorHAnsi"/>
        </w:rPr>
        <w:t>abuse has spread to other verticals like local, flights and hotels</w:t>
      </w:r>
      <w:r>
        <w:rPr>
          <w:rFonts w:cstheme="minorHAnsi"/>
        </w:rPr>
        <w:t xml:space="preserve">. </w:t>
      </w:r>
      <w:r w:rsidRPr="004354D7">
        <w:rPr>
          <w:rFonts w:cstheme="minorHAnsi"/>
        </w:rPr>
        <w:t>Google is following the same pattern in these verticals that it established in Shopping. Setting an effective precedent against this behaviour is vitally important for all verticals if we are to avoid restriction of consumer choice across the board in the future.</w:t>
      </w:r>
    </w:p>
    <w:p w14:paraId="627A7F0D" w14:textId="528074B9" w:rsidR="00D402E8" w:rsidRDefault="00D402E8" w:rsidP="00D402E8">
      <w:pPr>
        <w:spacing w:before="100" w:beforeAutospacing="1" w:after="100" w:afterAutospacing="1"/>
        <w:jc w:val="both"/>
        <w:rPr>
          <w:rFonts w:eastAsia="Times New Roman" w:cstheme="minorHAnsi"/>
          <w:lang w:eastAsia="en-GB"/>
        </w:rPr>
      </w:pPr>
      <w:r w:rsidRPr="004354D7">
        <w:rPr>
          <w:rFonts w:eastAsia="Times New Roman" w:cstheme="minorHAnsi"/>
          <w:lang w:eastAsia="en-GB"/>
        </w:rPr>
        <w:t xml:space="preserve">An example </w:t>
      </w:r>
      <w:r>
        <w:rPr>
          <w:rFonts w:eastAsia="Times New Roman" w:cstheme="minorHAnsi"/>
          <w:lang w:eastAsia="en-GB"/>
        </w:rPr>
        <w:t xml:space="preserve">of </w:t>
      </w:r>
      <w:r w:rsidRPr="004354D7">
        <w:rPr>
          <w:rFonts w:eastAsia="Times New Roman" w:cstheme="minorHAnsi"/>
          <w:lang w:eastAsia="en-GB"/>
        </w:rPr>
        <w:t>this is Hotels. Online paid-search competition is intensifying, and it</w:t>
      </w:r>
      <w:r>
        <w:rPr>
          <w:rFonts w:eastAsia="Times New Roman" w:cstheme="minorHAnsi"/>
          <w:lang w:eastAsia="en-GB"/>
        </w:rPr>
        <w:t xml:space="preserve"> i</w:t>
      </w:r>
      <w:r w:rsidRPr="004354D7">
        <w:rPr>
          <w:rFonts w:eastAsia="Times New Roman" w:cstheme="minorHAnsi"/>
          <w:lang w:eastAsia="en-GB"/>
        </w:rPr>
        <w:t>s getting more challenging to be visible in organic results for hotel category searches (e.g. hotels in New York). Brands are compelled to buy Hotel Ads to appear anywhere above the fold. Google Hotels offers similar functionality and tools to its competitors</w:t>
      </w:r>
      <w:r w:rsidR="00E55148">
        <w:rPr>
          <w:rFonts w:eastAsia="Times New Roman" w:cstheme="minorHAnsi"/>
          <w:lang w:eastAsia="en-GB"/>
        </w:rPr>
        <w:t xml:space="preserve"> - </w:t>
      </w:r>
      <w:r w:rsidRPr="004354D7">
        <w:rPr>
          <w:rFonts w:eastAsia="Times New Roman" w:cstheme="minorHAnsi"/>
          <w:lang w:eastAsia="en-GB"/>
        </w:rPr>
        <w:t xml:space="preserve">but now appears above the general search results and is given an unfair advantage over rivals who look to be suffering the same fate as CSSs did years earlier. In the long term, this will reduce choice for hotels and travel operators wishing to reach consumers, and as a result drive up consumer prices. </w:t>
      </w:r>
    </w:p>
    <w:p w14:paraId="48803B8E" w14:textId="62EFF3C8" w:rsidR="00124653" w:rsidRPr="00B0535E" w:rsidRDefault="00B0535E" w:rsidP="00A30F0E">
      <w:pPr>
        <w:jc w:val="both"/>
        <w:rPr>
          <w:rFonts w:cs="Calibri"/>
          <w:b/>
          <w:color w:val="000000" w:themeColor="text1"/>
        </w:rPr>
      </w:pPr>
      <w:r w:rsidRPr="00B0535E">
        <w:rPr>
          <w:rFonts w:cs="Calibri"/>
          <w:b/>
          <w:color w:val="000000" w:themeColor="text1"/>
        </w:rPr>
        <w:t>2.0 About the Google Shopping case:</w:t>
      </w:r>
    </w:p>
    <w:p w14:paraId="65926339" w14:textId="6E10FF68" w:rsidR="003F3052" w:rsidRPr="00A30F0E" w:rsidRDefault="00B0535E" w:rsidP="00A30F0E">
      <w:pPr>
        <w:rPr>
          <w:rFonts w:eastAsia="Times New Roman" w:cs="Times New Roman"/>
          <w:b/>
          <w:color w:val="000000" w:themeColor="text1"/>
          <w:lang w:eastAsia="en-GB"/>
        </w:rPr>
      </w:pPr>
      <w:r>
        <w:rPr>
          <w:b/>
          <w:color w:val="000000" w:themeColor="text1"/>
        </w:rPr>
        <w:t xml:space="preserve">What </w:t>
      </w:r>
      <w:r w:rsidR="003F3052" w:rsidRPr="00A30F0E">
        <w:rPr>
          <w:rFonts w:eastAsia="Times New Roman" w:cs="Times New Roman"/>
          <w:b/>
          <w:color w:val="000000" w:themeColor="text1"/>
          <w:lang w:eastAsia="en-GB"/>
        </w:rPr>
        <w:t xml:space="preserve">is the </w:t>
      </w:r>
      <w:hyperlink r:id="rId11" w:history="1">
        <w:r w:rsidR="003F3052" w:rsidRPr="00A30F0E">
          <w:rPr>
            <w:rStyle w:val="Hyperlink"/>
            <w:rFonts w:eastAsia="Times New Roman" w:cs="Times New Roman"/>
            <w:b/>
            <w:lang w:eastAsia="en-GB"/>
          </w:rPr>
          <w:t>Google Shopping case</w:t>
        </w:r>
      </w:hyperlink>
      <w:r w:rsidR="003F3052" w:rsidRPr="00A30F0E">
        <w:rPr>
          <w:rFonts w:eastAsia="Times New Roman" w:cs="Times New Roman"/>
          <w:b/>
          <w:color w:val="000000" w:themeColor="text1"/>
          <w:lang w:eastAsia="en-GB"/>
        </w:rPr>
        <w:t>?</w:t>
      </w:r>
    </w:p>
    <w:p w14:paraId="2DDC5595" w14:textId="7BCCFC5B" w:rsidR="008F05BD" w:rsidRPr="00A73DD4" w:rsidRDefault="00574900" w:rsidP="00C83693">
      <w:pPr>
        <w:jc w:val="both"/>
        <w:rPr>
          <w:rFonts w:eastAsia="Times New Roman" w:cs="Times New Roman"/>
          <w:color w:val="000000" w:themeColor="text1"/>
          <w:shd w:val="clear" w:color="auto" w:fill="FFFFFF"/>
          <w:lang w:eastAsia="en-GB"/>
        </w:rPr>
      </w:pPr>
      <w:r w:rsidRPr="00A73DD4">
        <w:rPr>
          <w:rFonts w:eastAsia="Times New Roman" w:cs="Times New Roman"/>
          <w:color w:val="000000" w:themeColor="text1"/>
          <w:shd w:val="clear" w:color="auto" w:fill="FFFFFF"/>
          <w:lang w:eastAsia="en-GB"/>
        </w:rPr>
        <w:t xml:space="preserve">Kelkoo is one of the lead complainants in the </w:t>
      </w:r>
      <w:r w:rsidRPr="00A73DD4">
        <w:rPr>
          <w:rFonts w:eastAsia="Times New Roman" w:cs="Times New Roman"/>
          <w:shd w:val="clear" w:color="auto" w:fill="FFFFFF"/>
          <w:lang w:eastAsia="en-GB"/>
        </w:rPr>
        <w:t>Google Shopping case</w:t>
      </w:r>
      <w:r w:rsidRPr="00A73DD4">
        <w:rPr>
          <w:rFonts w:eastAsia="Times New Roman" w:cs="Times New Roman"/>
          <w:color w:val="000000" w:themeColor="text1"/>
          <w:shd w:val="clear" w:color="auto" w:fill="FFFFFF"/>
          <w:lang w:eastAsia="en-GB"/>
        </w:rPr>
        <w:t xml:space="preserve"> in Europe.</w:t>
      </w:r>
      <w:r w:rsidR="00D25DEB" w:rsidRPr="00A73DD4">
        <w:rPr>
          <w:rFonts w:eastAsia="Times New Roman" w:cs="Times New Roman"/>
          <w:color w:val="000000" w:themeColor="text1"/>
          <w:shd w:val="clear" w:color="auto" w:fill="FFFFFF"/>
          <w:lang w:eastAsia="en-GB"/>
        </w:rPr>
        <w:t xml:space="preserve"> </w:t>
      </w:r>
      <w:r w:rsidR="00C83693">
        <w:rPr>
          <w:rFonts w:eastAsia="Times New Roman" w:cs="Times New Roman"/>
          <w:color w:val="000000" w:themeColor="text1"/>
          <w:shd w:val="clear" w:color="auto" w:fill="FFFFFF"/>
          <w:lang w:eastAsia="en-GB"/>
        </w:rPr>
        <w:t xml:space="preserve"> </w:t>
      </w:r>
      <w:r w:rsidR="008F05BD" w:rsidRPr="00A73DD4">
        <w:rPr>
          <w:rFonts w:eastAsia="Times New Roman" w:cs="Times New Roman"/>
          <w:color w:val="000000" w:themeColor="text1"/>
          <w:shd w:val="clear" w:color="auto" w:fill="FFFFFF"/>
          <w:lang w:eastAsia="en-GB"/>
        </w:rPr>
        <w:t xml:space="preserve">In 2017, after a seven-year investigation by </w:t>
      </w:r>
      <w:r w:rsidR="00BA0C50">
        <w:rPr>
          <w:rFonts w:eastAsia="Times New Roman" w:cs="Times New Roman"/>
          <w:color w:val="000000" w:themeColor="text1"/>
          <w:shd w:val="clear" w:color="auto" w:fill="FFFFFF"/>
          <w:lang w:eastAsia="en-GB"/>
        </w:rPr>
        <w:t>the European Commission</w:t>
      </w:r>
      <w:r w:rsidR="008F05BD" w:rsidRPr="00A73DD4">
        <w:rPr>
          <w:rFonts w:eastAsia="Times New Roman" w:cs="Times New Roman"/>
          <w:color w:val="000000" w:themeColor="text1"/>
          <w:shd w:val="clear" w:color="auto" w:fill="FFFFFF"/>
          <w:lang w:eastAsia="en-GB"/>
        </w:rPr>
        <w:t xml:space="preserve"> into Google’s search practices, Google was found guilty of self-preferencing and fined a record €2.4bn for abusing its search engine dominance to crush competitors in shopping price comparison</w:t>
      </w:r>
      <w:r w:rsidR="00620DEE" w:rsidRPr="00A73DD4">
        <w:rPr>
          <w:rFonts w:eastAsia="Times New Roman" w:cs="Times New Roman"/>
          <w:color w:val="000000" w:themeColor="text1"/>
          <w:shd w:val="clear" w:color="auto" w:fill="FFFFFF"/>
          <w:lang w:eastAsia="en-GB"/>
        </w:rPr>
        <w:t xml:space="preserve">. </w:t>
      </w:r>
      <w:r w:rsidR="008F05BD" w:rsidRPr="00A73DD4">
        <w:rPr>
          <w:rFonts w:eastAsia="Times New Roman" w:cs="Times New Roman"/>
          <w:color w:val="000000" w:themeColor="text1"/>
          <w:shd w:val="clear" w:color="auto" w:fill="FFFFFF"/>
          <w:lang w:eastAsia="en-GB"/>
        </w:rPr>
        <w:t>Google was also ordered to change its abusive behaviour.</w:t>
      </w:r>
    </w:p>
    <w:p w14:paraId="4FFD3223" w14:textId="7C038398" w:rsidR="008F05BD" w:rsidRPr="00A73DD4" w:rsidRDefault="008F05BD" w:rsidP="00D25DEB">
      <w:pPr>
        <w:rPr>
          <w:rFonts w:eastAsia="Times New Roman" w:cs="Times New Roman"/>
          <w:color w:val="000000" w:themeColor="text1"/>
          <w:shd w:val="clear" w:color="auto" w:fill="FFFFFF"/>
          <w:lang w:eastAsia="en-GB"/>
        </w:rPr>
      </w:pPr>
    </w:p>
    <w:p w14:paraId="5B82CCF7" w14:textId="77777777" w:rsidR="00A00535" w:rsidRDefault="00ED0159" w:rsidP="00A00535">
      <w:pPr>
        <w:pStyle w:val="NormalWeb"/>
        <w:spacing w:before="0" w:beforeAutospacing="0" w:after="0" w:afterAutospacing="0"/>
        <w:contextualSpacing/>
        <w:rPr>
          <w:rFonts w:asciiTheme="minorHAnsi" w:hAnsiTheme="minorHAnsi"/>
          <w:b/>
          <w:color w:val="202122"/>
        </w:rPr>
      </w:pPr>
      <w:r w:rsidRPr="00A73DD4">
        <w:rPr>
          <w:rFonts w:asciiTheme="minorHAnsi" w:hAnsiTheme="minorHAnsi"/>
          <w:b/>
          <w:color w:val="202122"/>
        </w:rPr>
        <w:t>What were the Commission’s specific complaints in the Google Shopping case?</w:t>
      </w:r>
    </w:p>
    <w:p w14:paraId="3514F822" w14:textId="77777777" w:rsidR="00386CF5" w:rsidRDefault="008F05BD" w:rsidP="00386CF5">
      <w:pPr>
        <w:pStyle w:val="NormalWeb"/>
        <w:spacing w:before="0" w:beforeAutospacing="0" w:after="0" w:afterAutospacing="0"/>
        <w:contextualSpacing/>
        <w:rPr>
          <w:rFonts w:asciiTheme="minorHAnsi" w:hAnsiTheme="minorHAnsi"/>
          <w:color w:val="202122"/>
        </w:rPr>
      </w:pPr>
      <w:r w:rsidRPr="00A73DD4">
        <w:rPr>
          <w:rFonts w:asciiTheme="minorHAnsi" w:hAnsiTheme="minorHAnsi"/>
          <w:color w:val="202122"/>
        </w:rPr>
        <w:t xml:space="preserve">The specific complaints issued by the </w:t>
      </w:r>
      <w:r w:rsidR="006E00ED">
        <w:rPr>
          <w:rFonts w:asciiTheme="minorHAnsi" w:hAnsiTheme="minorHAnsi"/>
          <w:color w:val="202122"/>
        </w:rPr>
        <w:t>European Commission</w:t>
      </w:r>
      <w:r w:rsidRPr="00A73DD4">
        <w:rPr>
          <w:rFonts w:asciiTheme="minorHAnsi" w:hAnsiTheme="minorHAnsi"/>
          <w:color w:val="202122"/>
        </w:rPr>
        <w:t xml:space="preserve"> included:</w:t>
      </w:r>
    </w:p>
    <w:p w14:paraId="155D075D" w14:textId="77777777" w:rsidR="00386CF5" w:rsidRPr="00386CF5" w:rsidRDefault="008F05BD" w:rsidP="00386CF5">
      <w:pPr>
        <w:pStyle w:val="NormalWeb"/>
        <w:numPr>
          <w:ilvl w:val="0"/>
          <w:numId w:val="9"/>
        </w:numPr>
        <w:spacing w:before="0" w:beforeAutospacing="0" w:after="0" w:afterAutospacing="0"/>
        <w:contextualSpacing/>
        <w:rPr>
          <w:rFonts w:asciiTheme="minorHAnsi" w:hAnsiTheme="minorHAnsi" w:cstheme="minorHAnsi"/>
          <w:b/>
          <w:color w:val="202122"/>
        </w:rPr>
      </w:pPr>
      <w:r w:rsidRPr="00386CF5">
        <w:rPr>
          <w:rFonts w:asciiTheme="minorHAnsi" w:eastAsia="Times New Roman" w:hAnsiTheme="minorHAnsi" w:cstheme="minorHAnsi"/>
          <w:color w:val="202122"/>
        </w:rPr>
        <w:t>Google's search results predominately display Google Shopping results regardless of the merits of how well the Google Shopping results me</w:t>
      </w:r>
      <w:r w:rsidR="005A45B9" w:rsidRPr="00386CF5">
        <w:rPr>
          <w:rFonts w:asciiTheme="minorHAnsi" w:eastAsia="Times New Roman" w:hAnsiTheme="minorHAnsi" w:cstheme="minorHAnsi"/>
          <w:color w:val="202122"/>
        </w:rPr>
        <w:t>e</w:t>
      </w:r>
      <w:r w:rsidRPr="00386CF5">
        <w:rPr>
          <w:rFonts w:asciiTheme="minorHAnsi" w:eastAsia="Times New Roman" w:hAnsiTheme="minorHAnsi" w:cstheme="minorHAnsi"/>
          <w:color w:val="202122"/>
        </w:rPr>
        <w:t>t the results of the search query</w:t>
      </w:r>
    </w:p>
    <w:p w14:paraId="55CA23A8" w14:textId="77777777" w:rsidR="00386CF5" w:rsidRPr="00386CF5" w:rsidRDefault="008F05BD" w:rsidP="00386CF5">
      <w:pPr>
        <w:pStyle w:val="NormalWeb"/>
        <w:numPr>
          <w:ilvl w:val="0"/>
          <w:numId w:val="9"/>
        </w:numPr>
        <w:spacing w:before="0" w:beforeAutospacing="0" w:after="0" w:afterAutospacing="0"/>
        <w:contextualSpacing/>
        <w:rPr>
          <w:rFonts w:asciiTheme="minorHAnsi" w:hAnsiTheme="minorHAnsi" w:cstheme="minorHAnsi"/>
          <w:b/>
          <w:color w:val="202122"/>
        </w:rPr>
      </w:pPr>
      <w:r w:rsidRPr="00386CF5">
        <w:rPr>
          <w:rFonts w:asciiTheme="minorHAnsi" w:eastAsia="Times New Roman" w:hAnsiTheme="minorHAnsi" w:cstheme="minorHAnsi"/>
          <w:color w:val="202122"/>
        </w:rPr>
        <w:t>Google d</w:t>
      </w:r>
      <w:r w:rsidR="006E00ED" w:rsidRPr="00386CF5">
        <w:rPr>
          <w:rFonts w:asciiTheme="minorHAnsi" w:eastAsia="Times New Roman" w:hAnsiTheme="minorHAnsi" w:cstheme="minorHAnsi"/>
          <w:color w:val="202122"/>
        </w:rPr>
        <w:t>id</w:t>
      </w:r>
      <w:r w:rsidRPr="00386CF5">
        <w:rPr>
          <w:rFonts w:asciiTheme="minorHAnsi" w:eastAsia="Times New Roman" w:hAnsiTheme="minorHAnsi" w:cstheme="minorHAnsi"/>
          <w:color w:val="202122"/>
        </w:rPr>
        <w:t xml:space="preserve"> not apply its system of penalties, a predefined set of parameters to lower the placement of shopping results, to its own G</w:t>
      </w:r>
      <w:r w:rsidR="006E00ED" w:rsidRPr="00386CF5">
        <w:rPr>
          <w:rFonts w:asciiTheme="minorHAnsi" w:eastAsia="Times New Roman" w:hAnsiTheme="minorHAnsi" w:cstheme="minorHAnsi"/>
          <w:color w:val="202122"/>
        </w:rPr>
        <w:t>oogle Shopping results as it did</w:t>
      </w:r>
      <w:r w:rsidRPr="00386CF5">
        <w:rPr>
          <w:rFonts w:asciiTheme="minorHAnsi" w:eastAsia="Times New Roman" w:hAnsiTheme="minorHAnsi" w:cstheme="minorHAnsi"/>
          <w:color w:val="202122"/>
        </w:rPr>
        <w:t xml:space="preserve"> to competitors</w:t>
      </w:r>
    </w:p>
    <w:p w14:paraId="734917AF" w14:textId="20FFEDB6" w:rsidR="00386CF5" w:rsidRPr="00386CF5" w:rsidRDefault="008F05BD" w:rsidP="00386CF5">
      <w:pPr>
        <w:pStyle w:val="NormalWeb"/>
        <w:numPr>
          <w:ilvl w:val="0"/>
          <w:numId w:val="9"/>
        </w:numPr>
        <w:spacing w:before="0" w:beforeAutospacing="0" w:after="0" w:afterAutospacing="0"/>
        <w:contextualSpacing/>
        <w:rPr>
          <w:rFonts w:asciiTheme="minorHAnsi" w:hAnsiTheme="minorHAnsi" w:cstheme="minorHAnsi"/>
          <w:b/>
          <w:color w:val="202122"/>
        </w:rPr>
      </w:pPr>
      <w:r w:rsidRPr="00386CF5">
        <w:rPr>
          <w:rFonts w:asciiTheme="minorHAnsi" w:eastAsia="Times New Roman" w:hAnsiTheme="minorHAnsi" w:cstheme="minorHAnsi"/>
          <w:color w:val="202122"/>
        </w:rPr>
        <w:t>Google ha</w:t>
      </w:r>
      <w:r w:rsidR="003B69B8" w:rsidRPr="00386CF5">
        <w:rPr>
          <w:rFonts w:asciiTheme="minorHAnsi" w:eastAsia="Times New Roman" w:hAnsiTheme="minorHAnsi" w:cstheme="minorHAnsi"/>
          <w:color w:val="202122"/>
        </w:rPr>
        <w:t xml:space="preserve">d launched </w:t>
      </w:r>
      <w:r w:rsidR="002809FA" w:rsidRPr="00386CF5">
        <w:rPr>
          <w:rFonts w:asciiTheme="minorHAnsi" w:eastAsia="Times New Roman" w:hAnsiTheme="minorHAnsi" w:cstheme="minorHAnsi"/>
          <w:color w:val="202122"/>
        </w:rPr>
        <w:t>a rival comparison shopping service</w:t>
      </w:r>
      <w:r w:rsidR="00F21BDD">
        <w:rPr>
          <w:rFonts w:asciiTheme="minorHAnsi" w:eastAsia="Times New Roman" w:hAnsiTheme="minorHAnsi" w:cstheme="minorHAnsi"/>
          <w:color w:val="202122"/>
        </w:rPr>
        <w:t xml:space="preserve"> (Froogle) </w:t>
      </w:r>
      <w:r w:rsidR="00F44AFD" w:rsidRPr="00386CF5">
        <w:rPr>
          <w:rFonts w:asciiTheme="minorHAnsi" w:eastAsia="Times New Roman" w:hAnsiTheme="minorHAnsi" w:cstheme="minorHAnsi"/>
          <w:color w:val="202122"/>
        </w:rPr>
        <w:t>which wasn’t given</w:t>
      </w:r>
      <w:r w:rsidRPr="00386CF5">
        <w:rPr>
          <w:rFonts w:asciiTheme="minorHAnsi" w:eastAsia="Times New Roman" w:hAnsiTheme="minorHAnsi" w:cstheme="minorHAnsi"/>
          <w:color w:val="202122"/>
        </w:rPr>
        <w:t xml:space="preserve"> preferential treatment, and as a result, performed poorly. In contrast, Google Shopping was given favo</w:t>
      </w:r>
      <w:r w:rsidR="00F325A6" w:rsidRPr="00386CF5">
        <w:rPr>
          <w:rFonts w:asciiTheme="minorHAnsi" w:eastAsia="Times New Roman" w:hAnsiTheme="minorHAnsi" w:cstheme="minorHAnsi"/>
          <w:color w:val="202122"/>
        </w:rPr>
        <w:t>u</w:t>
      </w:r>
      <w:r w:rsidRPr="00386CF5">
        <w:rPr>
          <w:rFonts w:asciiTheme="minorHAnsi" w:eastAsia="Times New Roman" w:hAnsiTheme="minorHAnsi" w:cstheme="minorHAnsi"/>
          <w:color w:val="202122"/>
        </w:rPr>
        <w:t>rable placement in Google's search result</w:t>
      </w:r>
      <w:r w:rsidR="00F21BDD">
        <w:rPr>
          <w:rFonts w:asciiTheme="minorHAnsi" w:eastAsia="Times New Roman" w:hAnsiTheme="minorHAnsi" w:cstheme="minorHAnsi"/>
          <w:color w:val="202122"/>
        </w:rPr>
        <w:t>s</w:t>
      </w:r>
      <w:r w:rsidRPr="00386CF5">
        <w:rPr>
          <w:rFonts w:asciiTheme="minorHAnsi" w:eastAsia="Times New Roman" w:hAnsiTheme="minorHAnsi" w:cstheme="minorHAnsi"/>
          <w:color w:val="202122"/>
        </w:rPr>
        <w:t>, allowing the service to achieve higher rates of growth</w:t>
      </w:r>
    </w:p>
    <w:p w14:paraId="11DFC109" w14:textId="4BD0D7FA" w:rsidR="008F05BD" w:rsidRPr="00386CF5" w:rsidRDefault="008F05BD" w:rsidP="00386CF5">
      <w:pPr>
        <w:pStyle w:val="NormalWeb"/>
        <w:numPr>
          <w:ilvl w:val="0"/>
          <w:numId w:val="9"/>
        </w:numPr>
        <w:spacing w:before="0" w:beforeAutospacing="0" w:after="0" w:afterAutospacing="0"/>
        <w:contextualSpacing/>
        <w:rPr>
          <w:rFonts w:asciiTheme="minorHAnsi" w:hAnsiTheme="minorHAnsi" w:cstheme="minorHAnsi"/>
          <w:b/>
          <w:color w:val="202122"/>
        </w:rPr>
      </w:pPr>
      <w:r w:rsidRPr="00386CF5">
        <w:rPr>
          <w:rFonts w:asciiTheme="minorHAnsi" w:eastAsia="Times New Roman" w:hAnsiTheme="minorHAnsi" w:cstheme="minorHAnsi"/>
          <w:color w:val="202122"/>
        </w:rPr>
        <w:t>Google's favo</w:t>
      </w:r>
      <w:r w:rsidR="00F325A6" w:rsidRPr="00386CF5">
        <w:rPr>
          <w:rFonts w:asciiTheme="minorHAnsi" w:eastAsia="Times New Roman" w:hAnsiTheme="minorHAnsi" w:cstheme="minorHAnsi"/>
          <w:color w:val="202122"/>
        </w:rPr>
        <w:t>u</w:t>
      </w:r>
      <w:r w:rsidRPr="00386CF5">
        <w:rPr>
          <w:rFonts w:asciiTheme="minorHAnsi" w:eastAsia="Times New Roman" w:hAnsiTheme="minorHAnsi" w:cstheme="minorHAnsi"/>
          <w:color w:val="202122"/>
        </w:rPr>
        <w:t xml:space="preserve">ring of Google Shopping </w:t>
      </w:r>
      <w:r w:rsidR="008A0F95" w:rsidRPr="00386CF5">
        <w:rPr>
          <w:rFonts w:asciiTheme="minorHAnsi" w:eastAsia="Times New Roman" w:hAnsiTheme="minorHAnsi" w:cstheme="minorHAnsi"/>
          <w:color w:val="202122"/>
        </w:rPr>
        <w:t xml:space="preserve">reduced </w:t>
      </w:r>
      <w:r w:rsidRPr="00386CF5">
        <w:rPr>
          <w:rFonts w:asciiTheme="minorHAnsi" w:eastAsia="Times New Roman" w:hAnsiTheme="minorHAnsi" w:cstheme="minorHAnsi"/>
          <w:color w:val="202122"/>
        </w:rPr>
        <w:t>consumer</w:t>
      </w:r>
      <w:r w:rsidR="008A0F95" w:rsidRPr="00386CF5">
        <w:rPr>
          <w:rFonts w:asciiTheme="minorHAnsi" w:eastAsia="Times New Roman" w:hAnsiTheme="minorHAnsi" w:cstheme="minorHAnsi"/>
          <w:color w:val="202122"/>
        </w:rPr>
        <w:t xml:space="preserve"> choice</w:t>
      </w:r>
      <w:r w:rsidR="00894183" w:rsidRPr="00386CF5">
        <w:rPr>
          <w:rFonts w:asciiTheme="minorHAnsi" w:eastAsia="Times New Roman" w:hAnsiTheme="minorHAnsi" w:cstheme="minorHAnsi"/>
          <w:color w:val="202122"/>
        </w:rPr>
        <w:t xml:space="preserve"> and</w:t>
      </w:r>
      <w:r w:rsidRPr="00386CF5">
        <w:rPr>
          <w:rFonts w:asciiTheme="minorHAnsi" w:eastAsia="Times New Roman" w:hAnsiTheme="minorHAnsi" w:cstheme="minorHAnsi"/>
          <w:color w:val="202122"/>
        </w:rPr>
        <w:t xml:space="preserve"> innovation</w:t>
      </w:r>
    </w:p>
    <w:p w14:paraId="53C06AAA" w14:textId="77777777" w:rsidR="002F4F0D" w:rsidRDefault="002F4F0D" w:rsidP="00A00535">
      <w:pPr>
        <w:contextualSpacing/>
        <w:rPr>
          <w:rFonts w:eastAsia="Times New Roman"/>
          <w:b/>
          <w:lang w:eastAsia="en-GB"/>
        </w:rPr>
      </w:pPr>
    </w:p>
    <w:p w14:paraId="0E7DA2D8" w14:textId="77777777" w:rsidR="002F4F0D" w:rsidRDefault="002F4F0D" w:rsidP="00A00535">
      <w:pPr>
        <w:contextualSpacing/>
        <w:rPr>
          <w:rFonts w:eastAsia="Times New Roman"/>
          <w:b/>
          <w:lang w:eastAsia="en-GB"/>
        </w:rPr>
      </w:pPr>
    </w:p>
    <w:p w14:paraId="53C3ED09" w14:textId="17C8D41A" w:rsidR="00F82378" w:rsidRPr="00A00535" w:rsidRDefault="008E511B" w:rsidP="00A00535">
      <w:pPr>
        <w:contextualSpacing/>
        <w:rPr>
          <w:rFonts w:eastAsia="Times New Roman"/>
          <w:b/>
          <w:lang w:eastAsia="en-GB"/>
        </w:rPr>
      </w:pPr>
      <w:r w:rsidRPr="00A00535">
        <w:rPr>
          <w:rFonts w:eastAsia="Times New Roman"/>
          <w:b/>
          <w:lang w:eastAsia="en-GB"/>
        </w:rPr>
        <w:t>What was the decision against Google in the Google Shopping Case?</w:t>
      </w:r>
    </w:p>
    <w:p w14:paraId="7B5C1DC5" w14:textId="1902D7EF" w:rsidR="00F325A6" w:rsidRPr="00A73DD4" w:rsidRDefault="002163FD" w:rsidP="00AB6140">
      <w:pPr>
        <w:contextualSpacing/>
        <w:jc w:val="both"/>
        <w:rPr>
          <w:rFonts w:eastAsia="Times New Roman" w:cs="Times New Roman"/>
          <w:color w:val="000000" w:themeColor="text1"/>
          <w:lang w:eastAsia="en-GB"/>
        </w:rPr>
      </w:pPr>
      <w:r w:rsidRPr="00A73DD4">
        <w:rPr>
          <w:rFonts w:eastAsia="Times New Roman" w:cs="Times New Roman"/>
          <w:color w:val="000000" w:themeColor="text1"/>
          <w:shd w:val="clear" w:color="auto" w:fill="FFFFFF"/>
          <w:lang w:eastAsia="en-GB"/>
        </w:rPr>
        <w:t>In 2017 the European Commission took a landmark decision to fine Google €2.4bn for abusing its search engine dominance to crush competitors in shopping price comparison</w:t>
      </w:r>
      <w:r w:rsidR="00620DEE" w:rsidRPr="005426D8">
        <w:rPr>
          <w:rFonts w:eastAsia="Times New Roman" w:cs="Times New Roman"/>
          <w:color w:val="000000" w:themeColor="text1"/>
          <w:shd w:val="clear" w:color="auto" w:fill="FFFFFF"/>
          <w:lang w:eastAsia="en-GB"/>
        </w:rPr>
        <w:t xml:space="preserve">. </w:t>
      </w:r>
      <w:r w:rsidR="00F325A6" w:rsidRPr="00A73DD4">
        <w:rPr>
          <w:rFonts w:eastAsia="Times New Roman" w:cs="Times New Roman"/>
          <w:color w:val="000000" w:themeColor="text1"/>
          <w:shd w:val="clear" w:color="auto" w:fill="FFFFFF"/>
          <w:lang w:eastAsia="en-GB"/>
        </w:rPr>
        <w:t>The Commission not only sanctioned Google's conduct by imposing a then-record fine, but it also ordered Google to en</w:t>
      </w:r>
      <w:r w:rsidR="00E8050F">
        <w:rPr>
          <w:rFonts w:eastAsia="Times New Roman" w:cs="Times New Roman"/>
          <w:color w:val="000000" w:themeColor="text1"/>
          <w:shd w:val="clear" w:color="auto" w:fill="FFFFFF"/>
          <w:lang w:eastAsia="en-GB"/>
        </w:rPr>
        <w:t>d</w:t>
      </w:r>
      <w:r w:rsidR="00F325A6" w:rsidRPr="00A73DD4">
        <w:rPr>
          <w:rFonts w:eastAsia="Times New Roman" w:cs="Times New Roman"/>
          <w:color w:val="000000" w:themeColor="text1"/>
          <w:shd w:val="clear" w:color="auto" w:fill="FFFFFF"/>
          <w:lang w:eastAsia="en-GB"/>
        </w:rPr>
        <w:t xml:space="preserve"> its self-preferencing conduct and ensure equal access to all third-party providers on its general search website</w:t>
      </w:r>
      <w:r w:rsidR="00620DEE" w:rsidRPr="00A73DD4">
        <w:rPr>
          <w:rFonts w:eastAsia="Times New Roman" w:cs="Times New Roman"/>
          <w:color w:val="000000" w:themeColor="text1"/>
          <w:shd w:val="clear" w:color="auto" w:fill="FFFFFF"/>
          <w:lang w:eastAsia="en-GB"/>
        </w:rPr>
        <w:t>.</w:t>
      </w:r>
      <w:r w:rsidR="00620DEE" w:rsidRPr="00A73DD4">
        <w:rPr>
          <w:rFonts w:eastAsia="Times New Roman" w:cs="Times New Roman"/>
          <w:color w:val="000000" w:themeColor="text1"/>
          <w:lang w:eastAsia="en-GB"/>
        </w:rPr>
        <w:t xml:space="preserve"> </w:t>
      </w:r>
    </w:p>
    <w:p w14:paraId="26225849" w14:textId="77777777" w:rsidR="00F325A6" w:rsidRPr="00A73DD4" w:rsidRDefault="00F325A6" w:rsidP="00AB6140">
      <w:pPr>
        <w:jc w:val="both"/>
        <w:rPr>
          <w:rFonts w:eastAsia="Times New Roman" w:cs="Times New Roman"/>
          <w:color w:val="000000" w:themeColor="text1"/>
          <w:lang w:eastAsia="en-GB"/>
        </w:rPr>
      </w:pPr>
    </w:p>
    <w:p w14:paraId="6965F1BF" w14:textId="154F11D9" w:rsidR="00F325A6" w:rsidRPr="00A73DD4" w:rsidRDefault="00F325A6" w:rsidP="00AB6140">
      <w:pPr>
        <w:jc w:val="both"/>
        <w:rPr>
          <w:rFonts w:eastAsia="Times New Roman" w:cs="Times New Roman"/>
          <w:color w:val="000000" w:themeColor="text1"/>
          <w:lang w:eastAsia="en-GB"/>
        </w:rPr>
      </w:pPr>
      <w:r w:rsidRPr="00A73DD4">
        <w:rPr>
          <w:rFonts w:eastAsia="Times New Roman" w:cs="Times New Roman"/>
          <w:color w:val="000000" w:themeColor="text1"/>
          <w:shd w:val="clear" w:color="auto" w:fill="FFFFFF"/>
          <w:lang w:eastAsia="en-GB"/>
        </w:rPr>
        <w:t>At the heart of the Commission's finding of an abuse of dominance lay the novel theory of harm</w:t>
      </w:r>
      <w:r w:rsidR="00E8050F">
        <w:rPr>
          <w:rFonts w:eastAsia="Times New Roman" w:cs="Times New Roman"/>
          <w:color w:val="000000" w:themeColor="text1"/>
          <w:shd w:val="clear" w:color="auto" w:fill="FFFFFF"/>
          <w:lang w:eastAsia="en-GB"/>
        </w:rPr>
        <w:t xml:space="preserve"> - namely</w:t>
      </w:r>
      <w:r w:rsidRPr="00A73DD4">
        <w:rPr>
          <w:rFonts w:eastAsia="Times New Roman" w:cs="Times New Roman"/>
          <w:color w:val="000000" w:themeColor="text1"/>
          <w:shd w:val="clear" w:color="auto" w:fill="FFFFFF"/>
          <w:lang w:eastAsia="en-GB"/>
        </w:rPr>
        <w:t xml:space="preserve"> that Google had designed the result</w:t>
      </w:r>
      <w:r w:rsidR="00E8050F">
        <w:rPr>
          <w:rFonts w:eastAsia="Times New Roman" w:cs="Times New Roman"/>
          <w:color w:val="000000" w:themeColor="text1"/>
          <w:shd w:val="clear" w:color="auto" w:fill="FFFFFF"/>
          <w:lang w:eastAsia="en-GB"/>
        </w:rPr>
        <w:t>s</w:t>
      </w:r>
      <w:r w:rsidRPr="00A73DD4">
        <w:rPr>
          <w:rFonts w:eastAsia="Times New Roman" w:cs="Times New Roman"/>
          <w:color w:val="000000" w:themeColor="text1"/>
          <w:shd w:val="clear" w:color="auto" w:fill="FFFFFF"/>
          <w:lang w:eastAsia="en-GB"/>
        </w:rPr>
        <w:t xml:space="preserve"> page of “Google Search” in a way that </w:t>
      </w:r>
      <w:r w:rsidRPr="00A73DD4">
        <w:rPr>
          <w:rFonts w:eastAsia="Times New Roman" w:cs="Times New Roman"/>
          <w:color w:val="000000" w:themeColor="text1"/>
          <w:shd w:val="clear" w:color="auto" w:fill="FFFFFF"/>
          <w:lang w:eastAsia="en-GB"/>
        </w:rPr>
        <w:lastRenderedPageBreak/>
        <w:t>favoured its own CSS</w:t>
      </w:r>
      <w:r w:rsidR="00AB6140">
        <w:rPr>
          <w:rFonts w:eastAsia="Times New Roman" w:cs="Times New Roman"/>
          <w:color w:val="000000" w:themeColor="text1"/>
          <w:shd w:val="clear" w:color="auto" w:fill="FFFFFF"/>
          <w:lang w:eastAsia="en-GB"/>
        </w:rPr>
        <w:t xml:space="preserve"> - </w:t>
      </w:r>
      <w:r w:rsidRPr="00A73DD4">
        <w:rPr>
          <w:rFonts w:eastAsia="Times New Roman" w:cs="Times New Roman"/>
          <w:color w:val="000000" w:themeColor="text1"/>
          <w:shd w:val="clear" w:color="auto" w:fill="FFFFFF"/>
          <w:lang w:eastAsia="en-GB"/>
        </w:rPr>
        <w:t>Google Shopping</w:t>
      </w:r>
      <w:r w:rsidR="00AB6140">
        <w:rPr>
          <w:rFonts w:eastAsia="Times New Roman" w:cs="Times New Roman"/>
          <w:color w:val="000000" w:themeColor="text1"/>
          <w:shd w:val="clear" w:color="auto" w:fill="FFFFFF"/>
          <w:lang w:eastAsia="en-GB"/>
        </w:rPr>
        <w:t xml:space="preserve"> - </w:t>
      </w:r>
      <w:r w:rsidRPr="00A73DD4">
        <w:rPr>
          <w:rFonts w:eastAsia="Times New Roman" w:cs="Times New Roman"/>
          <w:color w:val="000000" w:themeColor="text1"/>
          <w:shd w:val="clear" w:color="auto" w:fill="FFFFFF"/>
          <w:lang w:eastAsia="en-GB"/>
        </w:rPr>
        <w:t>while placing rival CSS websites at a competitive disadvantage</w:t>
      </w:r>
      <w:r w:rsidRPr="00A73DD4">
        <w:rPr>
          <w:rFonts w:eastAsia="Times New Roman" w:cs="Times New Roman"/>
          <w:color w:val="000000" w:themeColor="text1"/>
          <w:lang w:eastAsia="en-GB"/>
        </w:rPr>
        <w:t xml:space="preserve">. </w:t>
      </w:r>
    </w:p>
    <w:p w14:paraId="17EF16B7" w14:textId="77777777" w:rsidR="00F325A6" w:rsidRPr="00A73DD4" w:rsidRDefault="00F325A6" w:rsidP="00F325A6">
      <w:pPr>
        <w:rPr>
          <w:rFonts w:eastAsia="Times New Roman" w:cs="Times New Roman"/>
          <w:b/>
          <w:color w:val="000000" w:themeColor="text1"/>
          <w:lang w:eastAsia="en-GB"/>
        </w:rPr>
      </w:pPr>
    </w:p>
    <w:p w14:paraId="4A471F9B" w14:textId="05EEC56D" w:rsidR="00F325A6" w:rsidRPr="00A00535" w:rsidRDefault="00F325A6" w:rsidP="00A00535">
      <w:pPr>
        <w:rPr>
          <w:rFonts w:eastAsia="Times New Roman" w:cs="Times New Roman"/>
          <w:b/>
          <w:color w:val="000000" w:themeColor="text1"/>
          <w:lang w:eastAsia="en-GB"/>
        </w:rPr>
      </w:pPr>
      <w:r w:rsidRPr="00A00535">
        <w:rPr>
          <w:rFonts w:eastAsia="Times New Roman" w:cs="Times New Roman"/>
          <w:b/>
          <w:color w:val="000000" w:themeColor="text1"/>
          <w:lang w:eastAsia="en-GB"/>
        </w:rPr>
        <w:t>Did Google accept the Commission’s decision?</w:t>
      </w:r>
    </w:p>
    <w:p w14:paraId="391B03E6" w14:textId="4EE09E22" w:rsidR="002163FD" w:rsidRPr="00A73DD4" w:rsidRDefault="00892E7A" w:rsidP="002163FD">
      <w:pPr>
        <w:rPr>
          <w:rFonts w:eastAsia="Times New Roman" w:cs="Times New Roman"/>
          <w:color w:val="000000" w:themeColor="text1"/>
          <w:lang w:eastAsia="en-GB"/>
        </w:rPr>
      </w:pPr>
      <w:r>
        <w:rPr>
          <w:rFonts w:eastAsia="Times New Roman" w:cs="Times New Roman"/>
          <w:color w:val="000000" w:themeColor="text1"/>
          <w:shd w:val="clear" w:color="auto" w:fill="FFFFFF"/>
          <w:lang w:eastAsia="en-GB"/>
        </w:rPr>
        <w:t xml:space="preserve">No. </w:t>
      </w:r>
      <w:r w:rsidR="002163FD" w:rsidRPr="00A73DD4">
        <w:rPr>
          <w:rFonts w:eastAsia="Times New Roman" w:cs="Times New Roman"/>
          <w:color w:val="000000" w:themeColor="text1"/>
          <w:shd w:val="clear" w:color="auto" w:fill="FFFFFF"/>
          <w:lang w:eastAsia="en-GB"/>
        </w:rPr>
        <w:t>Google appealed</w:t>
      </w:r>
      <w:r w:rsidR="00F325A6" w:rsidRPr="00A73DD4">
        <w:rPr>
          <w:rFonts w:eastAsia="Times New Roman" w:cs="Times New Roman"/>
          <w:color w:val="000000" w:themeColor="text1"/>
          <w:shd w:val="clear" w:color="auto" w:fill="FFFFFF"/>
          <w:lang w:eastAsia="en-GB"/>
        </w:rPr>
        <w:t xml:space="preserve"> but</w:t>
      </w:r>
      <w:r w:rsidR="002163FD" w:rsidRPr="00A73DD4">
        <w:rPr>
          <w:rFonts w:eastAsia="Times New Roman" w:cs="Times New Roman"/>
          <w:color w:val="000000" w:themeColor="text1"/>
          <w:shd w:val="clear" w:color="auto" w:fill="FFFFFF"/>
          <w:lang w:eastAsia="en-GB"/>
        </w:rPr>
        <w:t xml:space="preserve"> </w:t>
      </w:r>
      <w:hyperlink r:id="rId12" w:history="1">
        <w:r w:rsidR="002163FD" w:rsidRPr="00A73DD4">
          <w:rPr>
            <w:rStyle w:val="Hyperlink"/>
            <w:rFonts w:eastAsia="Times New Roman" w:cs="Times New Roman"/>
            <w:shd w:val="clear" w:color="auto" w:fill="FFFFFF"/>
            <w:lang w:eastAsia="en-GB"/>
          </w:rPr>
          <w:t>the European General Court dismissed Google's</w:t>
        </w:r>
      </w:hyperlink>
      <w:r w:rsidR="002163FD" w:rsidRPr="005426D8">
        <w:rPr>
          <w:rFonts w:eastAsia="Times New Roman" w:cs="Times New Roman"/>
          <w:color w:val="000000" w:themeColor="text1"/>
          <w:shd w:val="clear" w:color="auto" w:fill="FFFFFF"/>
          <w:lang w:eastAsia="en-GB"/>
        </w:rPr>
        <w:t xml:space="preserve"> action against the </w:t>
      </w:r>
      <w:r w:rsidR="002163FD" w:rsidRPr="00A73DD4">
        <w:rPr>
          <w:rFonts w:eastAsia="Times New Roman" w:cs="Times New Roman"/>
          <w:color w:val="000000" w:themeColor="text1"/>
          <w:shd w:val="clear" w:color="auto" w:fill="FFFFFF"/>
          <w:lang w:eastAsia="en-GB"/>
        </w:rPr>
        <w:t xml:space="preserve">decision on 10th November 2021. </w:t>
      </w:r>
    </w:p>
    <w:p w14:paraId="006120A8" w14:textId="77777777" w:rsidR="003B7B49" w:rsidRPr="00A73DD4" w:rsidRDefault="003B7B49" w:rsidP="002163FD">
      <w:pPr>
        <w:rPr>
          <w:rFonts w:eastAsia="Times New Roman" w:cs="Times New Roman"/>
          <w:color w:val="000000" w:themeColor="text1"/>
          <w:lang w:eastAsia="en-GB"/>
        </w:rPr>
      </w:pPr>
    </w:p>
    <w:p w14:paraId="32984832" w14:textId="55ACEECC" w:rsidR="003B7B49" w:rsidRPr="00A00535" w:rsidRDefault="00A00535" w:rsidP="00A00535">
      <w:pPr>
        <w:rPr>
          <w:rFonts w:eastAsia="Times New Roman" w:cs="Times New Roman"/>
          <w:b/>
          <w:color w:val="000000" w:themeColor="text1"/>
          <w:lang w:eastAsia="en-GB"/>
        </w:rPr>
      </w:pPr>
      <w:r>
        <w:rPr>
          <w:rFonts w:eastAsia="Times New Roman" w:cs="Times New Roman"/>
          <w:b/>
          <w:color w:val="000000" w:themeColor="text1"/>
          <w:lang w:eastAsia="en-GB"/>
        </w:rPr>
        <w:t xml:space="preserve">On </w:t>
      </w:r>
      <w:r w:rsidR="00AF25C3" w:rsidRPr="00A00535">
        <w:rPr>
          <w:rFonts w:eastAsia="Times New Roman" w:cs="Times New Roman"/>
          <w:b/>
          <w:color w:val="000000" w:themeColor="text1"/>
          <w:lang w:eastAsia="en-GB"/>
        </w:rPr>
        <w:t>what grounds did the European General Court dismiss Google’s appeal?</w:t>
      </w:r>
    </w:p>
    <w:p w14:paraId="086FE323" w14:textId="55AC1B1C" w:rsidR="00AF25C3" w:rsidRPr="00A00535" w:rsidRDefault="00E44A3B" w:rsidP="002163FD">
      <w:pPr>
        <w:rPr>
          <w:rFonts w:eastAsia="Times New Roman" w:cs="Times New Roman"/>
          <w:b/>
          <w:color w:val="000000" w:themeColor="text1"/>
          <w:lang w:eastAsia="en-GB"/>
        </w:rPr>
      </w:pPr>
      <w:r>
        <w:rPr>
          <w:rFonts w:eastAsia="Times New Roman" w:cs="Times New Roman"/>
          <w:b/>
          <w:color w:val="000000" w:themeColor="text1"/>
          <w:lang w:eastAsia="en-GB"/>
        </w:rPr>
        <w:t xml:space="preserve">Link to the Court press release </w:t>
      </w:r>
      <w:hyperlink r:id="rId13" w:history="1">
        <w:r w:rsidRPr="00E44A3B">
          <w:rPr>
            <w:rStyle w:val="Hyperlink"/>
            <w:rFonts w:eastAsia="Times New Roman" w:cs="Times New Roman"/>
            <w:b/>
            <w:lang w:eastAsia="en-GB"/>
          </w:rPr>
          <w:t>here</w:t>
        </w:r>
      </w:hyperlink>
    </w:p>
    <w:p w14:paraId="0915BD9F" w14:textId="77777777" w:rsidR="00E44A3B" w:rsidRDefault="00E44A3B" w:rsidP="0097323F">
      <w:pPr>
        <w:pStyle w:val="NormalWeb"/>
        <w:contextualSpacing/>
        <w:rPr>
          <w:rFonts w:ascii="Arial" w:hAnsi="Arial" w:cs="Arial"/>
          <w:i/>
          <w:iCs/>
          <w:sz w:val="22"/>
          <w:szCs w:val="22"/>
        </w:rPr>
      </w:pPr>
      <w:r>
        <w:rPr>
          <w:rFonts w:ascii="Arial" w:hAnsi="Arial" w:cs="Arial"/>
          <w:i/>
          <w:iCs/>
          <w:sz w:val="22"/>
          <w:szCs w:val="22"/>
        </w:rPr>
        <w:t>•</w:t>
      </w:r>
      <w:r w:rsidR="00E47A70">
        <w:rPr>
          <w:rFonts w:ascii="Arial" w:hAnsi="Arial" w:cs="Arial"/>
          <w:i/>
          <w:iCs/>
          <w:sz w:val="22"/>
          <w:szCs w:val="22"/>
        </w:rPr>
        <w:t xml:space="preserve">The General Court recognises </w:t>
      </w:r>
      <w:r w:rsidR="00E47A70">
        <w:rPr>
          <w:rFonts w:ascii="Arial" w:hAnsi="Arial" w:cs="Arial"/>
          <w:b/>
          <w:bCs/>
          <w:i/>
          <w:iCs/>
          <w:sz w:val="22"/>
          <w:szCs w:val="22"/>
        </w:rPr>
        <w:t xml:space="preserve">the anticompetitive nature </w:t>
      </w:r>
      <w:r w:rsidR="00E47A70">
        <w:rPr>
          <w:rFonts w:ascii="Arial" w:hAnsi="Arial" w:cs="Arial"/>
          <w:i/>
          <w:iCs/>
          <w:sz w:val="22"/>
          <w:szCs w:val="22"/>
        </w:rPr>
        <w:t xml:space="preserve">of the practice at issue </w:t>
      </w:r>
    </w:p>
    <w:p w14:paraId="5A5D724F" w14:textId="77777777" w:rsidR="00E44A3B" w:rsidRDefault="00E44A3B" w:rsidP="0097323F">
      <w:pPr>
        <w:pStyle w:val="NormalWeb"/>
        <w:contextualSpacing/>
        <w:rPr>
          <w:rFonts w:ascii="Arial" w:hAnsi="Arial" w:cs="Arial"/>
          <w:b/>
          <w:bCs/>
          <w:i/>
          <w:iCs/>
          <w:sz w:val="22"/>
          <w:szCs w:val="22"/>
        </w:rPr>
      </w:pPr>
      <w:r>
        <w:rPr>
          <w:rFonts w:ascii="Arial" w:hAnsi="Arial" w:cs="Arial"/>
          <w:i/>
          <w:iCs/>
          <w:sz w:val="22"/>
          <w:szCs w:val="22"/>
        </w:rPr>
        <w:t>•</w:t>
      </w:r>
      <w:r w:rsidR="00E47A70">
        <w:rPr>
          <w:rFonts w:ascii="Arial" w:hAnsi="Arial" w:cs="Arial"/>
          <w:i/>
          <w:iCs/>
          <w:sz w:val="22"/>
          <w:szCs w:val="22"/>
        </w:rPr>
        <w:t xml:space="preserve">The Commission correctly found </w:t>
      </w:r>
      <w:r w:rsidR="00E47A70">
        <w:rPr>
          <w:rFonts w:ascii="Arial" w:hAnsi="Arial" w:cs="Arial"/>
          <w:b/>
          <w:bCs/>
          <w:i/>
          <w:iCs/>
          <w:sz w:val="22"/>
          <w:szCs w:val="22"/>
        </w:rPr>
        <w:t xml:space="preserve">harmful effects on competition </w:t>
      </w:r>
    </w:p>
    <w:p w14:paraId="5A82A6EB" w14:textId="77777777" w:rsidR="00E44A3B" w:rsidRDefault="00E44A3B" w:rsidP="0097323F">
      <w:pPr>
        <w:pStyle w:val="NormalWeb"/>
        <w:contextualSpacing/>
        <w:rPr>
          <w:rFonts w:ascii="Arial" w:hAnsi="Arial" w:cs="Arial"/>
          <w:i/>
          <w:iCs/>
          <w:sz w:val="22"/>
          <w:szCs w:val="22"/>
        </w:rPr>
      </w:pPr>
      <w:r>
        <w:rPr>
          <w:rFonts w:ascii="Arial" w:hAnsi="Arial" w:cs="Arial"/>
          <w:b/>
          <w:bCs/>
          <w:i/>
          <w:iCs/>
          <w:sz w:val="22"/>
          <w:szCs w:val="22"/>
        </w:rPr>
        <w:t>•</w:t>
      </w:r>
      <w:r w:rsidR="00E47A70">
        <w:rPr>
          <w:rFonts w:ascii="Arial" w:hAnsi="Arial" w:cs="Arial"/>
          <w:i/>
          <w:iCs/>
          <w:sz w:val="22"/>
          <w:szCs w:val="22"/>
        </w:rPr>
        <w:t xml:space="preserve">The General Court </w:t>
      </w:r>
      <w:r w:rsidR="00E47A70">
        <w:rPr>
          <w:rFonts w:ascii="Arial" w:hAnsi="Arial" w:cs="Arial"/>
          <w:b/>
          <w:bCs/>
          <w:i/>
          <w:iCs/>
          <w:sz w:val="22"/>
          <w:szCs w:val="22"/>
        </w:rPr>
        <w:t xml:space="preserve">rules out any objective justifications </w:t>
      </w:r>
      <w:r w:rsidR="00E47A70">
        <w:rPr>
          <w:rFonts w:ascii="Arial" w:hAnsi="Arial" w:cs="Arial"/>
          <w:i/>
          <w:iCs/>
          <w:sz w:val="22"/>
          <w:szCs w:val="22"/>
        </w:rPr>
        <w:t xml:space="preserve">for Google’s conduct </w:t>
      </w:r>
    </w:p>
    <w:p w14:paraId="346AD227" w14:textId="7BB9D54F" w:rsidR="00AF25C3" w:rsidRPr="0097323F" w:rsidRDefault="00E44A3B" w:rsidP="0097323F">
      <w:pPr>
        <w:pStyle w:val="NormalWeb"/>
        <w:contextualSpacing/>
      </w:pPr>
      <w:r>
        <w:rPr>
          <w:rFonts w:ascii="Arial" w:hAnsi="Arial" w:cs="Arial"/>
          <w:i/>
          <w:iCs/>
          <w:sz w:val="22"/>
          <w:szCs w:val="22"/>
        </w:rPr>
        <w:t>•</w:t>
      </w:r>
      <w:r w:rsidR="00E47A70">
        <w:rPr>
          <w:rFonts w:ascii="Arial" w:hAnsi="Arial" w:cs="Arial"/>
          <w:i/>
          <w:iCs/>
          <w:sz w:val="22"/>
          <w:szCs w:val="22"/>
        </w:rPr>
        <w:t xml:space="preserve">Following a fresh assessment of the infringement, the General Court </w:t>
      </w:r>
      <w:r w:rsidR="00E47A70">
        <w:rPr>
          <w:rFonts w:ascii="Arial" w:hAnsi="Arial" w:cs="Arial"/>
          <w:b/>
          <w:bCs/>
          <w:i/>
          <w:iCs/>
          <w:sz w:val="22"/>
          <w:szCs w:val="22"/>
        </w:rPr>
        <w:t xml:space="preserve">confirms the amount of the penalty </w:t>
      </w:r>
    </w:p>
    <w:p w14:paraId="5C71725C" w14:textId="7D2E2382" w:rsidR="002163FD" w:rsidRPr="00A00535" w:rsidRDefault="00A73DD4" w:rsidP="00A00535">
      <w:pPr>
        <w:rPr>
          <w:rFonts w:eastAsia="Times New Roman" w:cs="Times New Roman"/>
          <w:b/>
          <w:color w:val="000000" w:themeColor="text1"/>
          <w:lang w:eastAsia="en-GB"/>
        </w:rPr>
      </w:pPr>
      <w:r w:rsidRPr="00A00535">
        <w:rPr>
          <w:rFonts w:eastAsia="Times New Roman" w:cs="Times New Roman"/>
          <w:b/>
          <w:color w:val="000000" w:themeColor="text1"/>
          <w:lang w:eastAsia="en-GB"/>
        </w:rPr>
        <w:t>Has the</w:t>
      </w:r>
      <w:r w:rsidR="003B7B49" w:rsidRPr="00A00535">
        <w:rPr>
          <w:rFonts w:eastAsia="Times New Roman" w:cs="Times New Roman"/>
          <w:b/>
          <w:color w:val="000000" w:themeColor="text1"/>
          <w:lang w:eastAsia="en-GB"/>
        </w:rPr>
        <w:t xml:space="preserve"> decision against Google in the Google Shopping case stop</w:t>
      </w:r>
      <w:r w:rsidRPr="00A00535">
        <w:rPr>
          <w:rFonts w:eastAsia="Times New Roman" w:cs="Times New Roman"/>
          <w:b/>
          <w:color w:val="000000" w:themeColor="text1"/>
          <w:lang w:eastAsia="en-GB"/>
        </w:rPr>
        <w:t>ped</w:t>
      </w:r>
      <w:r w:rsidR="003B7B49" w:rsidRPr="00A00535">
        <w:rPr>
          <w:rFonts w:eastAsia="Times New Roman" w:cs="Times New Roman"/>
          <w:b/>
          <w:color w:val="000000" w:themeColor="text1"/>
          <w:lang w:eastAsia="en-GB"/>
        </w:rPr>
        <w:t xml:space="preserve"> Google from self-preferencing?</w:t>
      </w:r>
    </w:p>
    <w:p w14:paraId="4CD30B3B" w14:textId="483EEAC9" w:rsidR="003B7B49" w:rsidRDefault="00A73DD4" w:rsidP="0097323F">
      <w:pPr>
        <w:jc w:val="both"/>
        <w:rPr>
          <w:rFonts w:eastAsia="Times New Roman" w:cs="Times New Roman"/>
          <w:color w:val="000000" w:themeColor="text1"/>
          <w:shd w:val="clear" w:color="auto" w:fill="FFFFFF"/>
          <w:lang w:eastAsia="en-GB"/>
        </w:rPr>
      </w:pPr>
      <w:r>
        <w:rPr>
          <w:rFonts w:eastAsia="Times New Roman" w:cs="Times New Roman"/>
          <w:color w:val="000000" w:themeColor="text1"/>
          <w:shd w:val="clear" w:color="auto" w:fill="FFFFFF"/>
          <w:lang w:eastAsia="en-GB"/>
        </w:rPr>
        <w:t xml:space="preserve">No. </w:t>
      </w:r>
      <w:r w:rsidR="003B7B49" w:rsidRPr="00A73DD4">
        <w:rPr>
          <w:rFonts w:eastAsia="Times New Roman" w:cs="Times New Roman"/>
          <w:color w:val="000000" w:themeColor="text1"/>
          <w:shd w:val="clear" w:color="auto" w:fill="FFFFFF"/>
          <w:lang w:eastAsia="en-GB"/>
        </w:rPr>
        <w:t>Despite Google being fined by the European Commission and ordered to change its abusive behaviour back in 2017, there is now more, not less, abuse of dominance in online shopping by Google.</w:t>
      </w:r>
    </w:p>
    <w:p w14:paraId="06E79E0C" w14:textId="77777777" w:rsidR="003E6A3E" w:rsidRDefault="003E6A3E" w:rsidP="003B7B49">
      <w:pPr>
        <w:rPr>
          <w:rFonts w:eastAsia="Times New Roman" w:cs="Times New Roman"/>
          <w:color w:val="000000" w:themeColor="text1"/>
          <w:shd w:val="clear" w:color="auto" w:fill="FFFFFF"/>
          <w:lang w:eastAsia="en-GB"/>
        </w:rPr>
      </w:pPr>
    </w:p>
    <w:p w14:paraId="75CD3350" w14:textId="35054CEE" w:rsidR="003B7B49" w:rsidRPr="00A00535" w:rsidRDefault="003E6A3E" w:rsidP="00A00535">
      <w:pPr>
        <w:rPr>
          <w:rFonts w:eastAsia="Times New Roman" w:cs="Times New Roman"/>
          <w:color w:val="000000" w:themeColor="text1"/>
          <w:shd w:val="clear" w:color="auto" w:fill="FFFFFF"/>
          <w:lang w:eastAsia="en-GB"/>
        </w:rPr>
      </w:pPr>
      <w:r w:rsidRPr="00A00535">
        <w:rPr>
          <w:rFonts w:eastAsia="Times New Roman" w:cs="Times New Roman"/>
          <w:b/>
          <w:color w:val="000000" w:themeColor="text1"/>
          <w:lang w:eastAsia="en-GB"/>
        </w:rPr>
        <w:t>In what way has the Commission’s decision not changed Google’s self-preferencing behaviour</w:t>
      </w:r>
      <w:r w:rsidR="003B7B49" w:rsidRPr="00A00535">
        <w:rPr>
          <w:rFonts w:eastAsia="Times New Roman" w:cs="Times New Roman"/>
          <w:b/>
          <w:color w:val="000000" w:themeColor="text1"/>
          <w:lang w:eastAsia="en-GB"/>
        </w:rPr>
        <w:t>?</w:t>
      </w:r>
    </w:p>
    <w:p w14:paraId="6F90A5F0" w14:textId="48EA49D8" w:rsidR="00BD5E8C" w:rsidRDefault="002163FD" w:rsidP="0097323F">
      <w:pPr>
        <w:jc w:val="both"/>
        <w:rPr>
          <w:rFonts w:eastAsia="Times New Roman"/>
          <w:color w:val="000000" w:themeColor="text1"/>
          <w:shd w:val="clear" w:color="auto" w:fill="FFFFFF"/>
        </w:rPr>
      </w:pPr>
      <w:r w:rsidRPr="00A73DD4">
        <w:rPr>
          <w:color w:val="000000" w:themeColor="text1"/>
        </w:rPr>
        <w:t>Google’s self-created ‘shopping remedy</w:t>
      </w:r>
      <w:r w:rsidR="00620DEE" w:rsidRPr="00A73DD4">
        <w:rPr>
          <w:color w:val="000000" w:themeColor="text1"/>
        </w:rPr>
        <w:t>,’</w:t>
      </w:r>
      <w:r w:rsidR="003B7B49" w:rsidRPr="00A73DD4">
        <w:rPr>
          <w:color w:val="000000" w:themeColor="text1"/>
        </w:rPr>
        <w:t xml:space="preserve"> proposed by Google following the decision against it,</w:t>
      </w:r>
      <w:r w:rsidRPr="00A73DD4">
        <w:rPr>
          <w:color w:val="000000" w:themeColor="text1"/>
        </w:rPr>
        <w:t xml:space="preserve"> not only rips even more money out of competitors’ pockets and into its own, </w:t>
      </w:r>
      <w:r w:rsidR="00620DEE" w:rsidRPr="00A73DD4">
        <w:rPr>
          <w:color w:val="000000" w:themeColor="text1"/>
        </w:rPr>
        <w:t>but it</w:t>
      </w:r>
      <w:r w:rsidRPr="00A73DD4">
        <w:rPr>
          <w:color w:val="000000" w:themeColor="text1"/>
        </w:rPr>
        <w:t xml:space="preserve"> also deprives consumers of any meaningful change in the services available to them. Since 2017, </w:t>
      </w:r>
      <w:r w:rsidRPr="00A73DD4">
        <w:rPr>
          <w:rFonts w:eastAsia="Times New Roman"/>
          <w:color w:val="000000" w:themeColor="text1"/>
          <w:shd w:val="clear" w:color="auto" w:fill="FFFFFF"/>
        </w:rPr>
        <w:t xml:space="preserve">Google’s market dominance in search, advertising and other online businesses has grown. In fact, Google’s share price and revenue both increased more than </w:t>
      </w:r>
      <w:r w:rsidR="00902622">
        <w:rPr>
          <w:rFonts w:eastAsia="Times New Roman"/>
          <w:color w:val="000000" w:themeColor="text1"/>
          <w:shd w:val="clear" w:color="auto" w:fill="FFFFFF"/>
        </w:rPr>
        <w:t>145</w:t>
      </w:r>
      <w:r w:rsidRPr="00A73DD4">
        <w:rPr>
          <w:rFonts w:eastAsia="Times New Roman"/>
          <w:color w:val="000000" w:themeColor="text1"/>
          <w:shd w:val="clear" w:color="auto" w:fill="FFFFFF"/>
        </w:rPr>
        <w:t xml:space="preserve"> percent</w:t>
      </w:r>
      <w:r w:rsidRPr="005426D8">
        <w:rPr>
          <w:rFonts w:eastAsia="Times New Roman"/>
          <w:color w:val="000000" w:themeColor="text1"/>
          <w:shd w:val="clear" w:color="auto" w:fill="FFFFFF"/>
        </w:rPr>
        <w:t xml:space="preserve"> between 2017 and 202</w:t>
      </w:r>
      <w:r w:rsidR="00902622">
        <w:rPr>
          <w:rFonts w:eastAsia="Times New Roman"/>
          <w:color w:val="000000" w:themeColor="text1"/>
          <w:shd w:val="clear" w:color="auto" w:fill="FFFFFF"/>
        </w:rPr>
        <w:t>2</w:t>
      </w:r>
      <w:r w:rsidRPr="005426D8">
        <w:rPr>
          <w:rFonts w:eastAsia="Times New Roman"/>
          <w:color w:val="000000" w:themeColor="text1"/>
          <w:shd w:val="clear" w:color="auto" w:fill="FFFFFF"/>
        </w:rPr>
        <w:t>.</w:t>
      </w:r>
    </w:p>
    <w:p w14:paraId="3A5D1F41" w14:textId="04DCF132" w:rsidR="00BD5E8C" w:rsidRDefault="00BD5E8C" w:rsidP="00D25DEB">
      <w:pPr>
        <w:rPr>
          <w:b/>
          <w:bCs/>
          <w:color w:val="000000" w:themeColor="text1"/>
        </w:rPr>
      </w:pPr>
    </w:p>
    <w:p w14:paraId="2B1DAB89" w14:textId="3C9FA723" w:rsidR="002F4F0D" w:rsidRPr="00FD6EF5" w:rsidRDefault="001C6136" w:rsidP="00D25DEB">
      <w:pPr>
        <w:rPr>
          <w:b/>
          <w:bCs/>
          <w:color w:val="000000" w:themeColor="text1"/>
        </w:rPr>
      </w:pPr>
      <w:r>
        <w:rPr>
          <w:b/>
          <w:bCs/>
          <w:color w:val="000000" w:themeColor="text1"/>
        </w:rPr>
        <w:t>3</w:t>
      </w:r>
      <w:r w:rsidR="000D67CE" w:rsidRPr="00FD6EF5">
        <w:rPr>
          <w:b/>
          <w:bCs/>
          <w:color w:val="000000" w:themeColor="text1"/>
        </w:rPr>
        <w:t xml:space="preserve">.0 </w:t>
      </w:r>
      <w:r w:rsidR="004C391D">
        <w:rPr>
          <w:b/>
          <w:bCs/>
          <w:color w:val="000000" w:themeColor="text1"/>
        </w:rPr>
        <w:t>How to end Google’s self-pref</w:t>
      </w:r>
      <w:r w:rsidR="00AA45BC">
        <w:rPr>
          <w:b/>
          <w:bCs/>
          <w:color w:val="000000" w:themeColor="text1"/>
        </w:rPr>
        <w:t>erencing</w:t>
      </w:r>
      <w:r w:rsidR="000D67CE" w:rsidRPr="00FD6EF5">
        <w:rPr>
          <w:b/>
          <w:bCs/>
          <w:color w:val="000000" w:themeColor="text1"/>
        </w:rPr>
        <w:t>:</w:t>
      </w:r>
    </w:p>
    <w:p w14:paraId="519C01C2" w14:textId="20BF1E40" w:rsidR="00A10856" w:rsidRPr="001C39BF" w:rsidRDefault="00A10856" w:rsidP="00A00535">
      <w:pPr>
        <w:rPr>
          <w:rFonts w:eastAsia="Times New Roman" w:cs="Times New Roman"/>
          <w:b/>
          <w:bCs/>
          <w:color w:val="000000" w:themeColor="text1"/>
          <w:shd w:val="clear" w:color="auto" w:fill="FFFFFF"/>
          <w:lang w:eastAsia="en-GB"/>
        </w:rPr>
      </w:pPr>
      <w:r w:rsidRPr="001C39BF">
        <w:rPr>
          <w:rFonts w:eastAsia="Times New Roman" w:cs="Times New Roman"/>
          <w:b/>
          <w:bCs/>
          <w:color w:val="000000" w:themeColor="text1"/>
          <w:shd w:val="clear" w:color="auto" w:fill="FFFFFF"/>
          <w:lang w:eastAsia="en-GB"/>
        </w:rPr>
        <w:t>What is the solution to stop Google promoting</w:t>
      </w:r>
      <w:r w:rsidR="006752BF" w:rsidRPr="001C39BF">
        <w:rPr>
          <w:rFonts w:eastAsia="Times New Roman" w:cs="Times New Roman"/>
          <w:b/>
          <w:bCs/>
          <w:color w:val="000000" w:themeColor="text1"/>
          <w:shd w:val="clear" w:color="auto" w:fill="FFFFFF"/>
          <w:lang w:eastAsia="en-GB"/>
        </w:rPr>
        <w:t xml:space="preserve"> its own products and demoting competitors?</w:t>
      </w:r>
    </w:p>
    <w:p w14:paraId="03ABD709" w14:textId="4C44A9C1" w:rsidR="00EE78C1" w:rsidRDefault="006752BF" w:rsidP="006752BF">
      <w:pPr>
        <w:rPr>
          <w:rFonts w:eastAsia="Times New Roman" w:cs="Times New Roman"/>
          <w:color w:val="000000" w:themeColor="text1"/>
          <w:shd w:val="clear" w:color="auto" w:fill="FFFFFF"/>
          <w:lang w:eastAsia="en-GB"/>
        </w:rPr>
      </w:pPr>
      <w:r>
        <w:rPr>
          <w:rFonts w:eastAsia="Times New Roman" w:cs="Times New Roman"/>
          <w:color w:val="000000" w:themeColor="text1"/>
          <w:shd w:val="clear" w:color="auto" w:fill="FFFFFF"/>
          <w:lang w:eastAsia="en-GB"/>
        </w:rPr>
        <w:t>It’s a very simple solution</w:t>
      </w:r>
      <w:r w:rsidR="009E71DB">
        <w:rPr>
          <w:rFonts w:eastAsia="Times New Roman" w:cs="Times New Roman"/>
          <w:color w:val="000000" w:themeColor="text1"/>
          <w:shd w:val="clear" w:color="auto" w:fill="FFFFFF"/>
          <w:lang w:eastAsia="en-GB"/>
        </w:rPr>
        <w:t xml:space="preserve"> - C</w:t>
      </w:r>
      <w:r w:rsidR="00EE78C1" w:rsidRPr="00C906A2">
        <w:rPr>
          <w:rFonts w:eastAsia="Times New Roman" w:cs="Times New Roman"/>
          <w:color w:val="000000" w:themeColor="text1"/>
          <w:shd w:val="clear" w:color="auto" w:fill="FFFFFF"/>
          <w:lang w:eastAsia="en-GB"/>
        </w:rPr>
        <w:t>omparison Listing Ads (CLA)</w:t>
      </w:r>
      <w:r w:rsidR="009F405F">
        <w:rPr>
          <w:rFonts w:eastAsia="Times New Roman" w:cs="Times New Roman"/>
          <w:color w:val="000000" w:themeColor="text1"/>
          <w:shd w:val="clear" w:color="auto" w:fill="FFFFFF"/>
          <w:lang w:eastAsia="en-GB"/>
        </w:rPr>
        <w:t>. They</w:t>
      </w:r>
      <w:r w:rsidR="00EE78C1" w:rsidRPr="00C906A2">
        <w:rPr>
          <w:rFonts w:eastAsia="Times New Roman" w:cs="Times New Roman"/>
          <w:color w:val="000000" w:themeColor="text1"/>
          <w:shd w:val="clear" w:color="auto" w:fill="FFFFFF"/>
          <w:lang w:eastAsia="en-GB"/>
        </w:rPr>
        <w:t xml:space="preserve"> already exist however, they are hidden behind the Product Listings Ad (PLA) carousel by Google</w:t>
      </w:r>
      <w:r w:rsidR="00F21BDD">
        <w:rPr>
          <w:rFonts w:eastAsia="Times New Roman" w:cs="Times New Roman"/>
          <w:color w:val="000000" w:themeColor="text1"/>
          <w:shd w:val="clear" w:color="auto" w:fill="FFFFFF"/>
          <w:lang w:eastAsia="en-GB"/>
        </w:rPr>
        <w:t xml:space="preserve"> - </w:t>
      </w:r>
      <w:r w:rsidR="006C10D4">
        <w:rPr>
          <w:rFonts w:eastAsia="Times New Roman" w:cs="Times New Roman"/>
          <w:color w:val="000000" w:themeColor="text1"/>
          <w:shd w:val="clear" w:color="auto" w:fill="FFFFFF"/>
          <w:lang w:eastAsia="en-GB"/>
        </w:rPr>
        <w:t xml:space="preserve">which means they are less visible, less </w:t>
      </w:r>
      <w:r w:rsidR="00620DEE">
        <w:rPr>
          <w:rFonts w:eastAsia="Times New Roman" w:cs="Times New Roman"/>
          <w:color w:val="000000" w:themeColor="text1"/>
          <w:shd w:val="clear" w:color="auto" w:fill="FFFFFF"/>
          <w:lang w:eastAsia="en-GB"/>
        </w:rPr>
        <w:t>attractive,</w:t>
      </w:r>
      <w:r w:rsidR="006C10D4">
        <w:rPr>
          <w:rFonts w:eastAsia="Times New Roman" w:cs="Times New Roman"/>
          <w:color w:val="000000" w:themeColor="text1"/>
          <w:shd w:val="clear" w:color="auto" w:fill="FFFFFF"/>
          <w:lang w:eastAsia="en-GB"/>
        </w:rPr>
        <w:t xml:space="preserve"> and less functional</w:t>
      </w:r>
      <w:r w:rsidR="00EE78C1" w:rsidRPr="00C906A2">
        <w:rPr>
          <w:rFonts w:eastAsia="Times New Roman" w:cs="Times New Roman"/>
          <w:color w:val="000000" w:themeColor="text1"/>
          <w:shd w:val="clear" w:color="auto" w:fill="FFFFFF"/>
          <w:lang w:eastAsia="en-GB"/>
        </w:rPr>
        <w:t xml:space="preserve">. </w:t>
      </w:r>
      <w:r w:rsidR="00620DEE" w:rsidRPr="00C906A2">
        <w:rPr>
          <w:rFonts w:eastAsia="Times New Roman" w:cs="Times New Roman"/>
          <w:color w:val="000000" w:themeColor="text1"/>
          <w:shd w:val="clear" w:color="auto" w:fill="FFFFFF"/>
          <w:lang w:eastAsia="en-GB"/>
        </w:rPr>
        <w:t>If CLA</w:t>
      </w:r>
      <w:r w:rsidR="00EE78C1" w:rsidRPr="00C906A2">
        <w:rPr>
          <w:rFonts w:eastAsia="Times New Roman" w:cs="Times New Roman"/>
          <w:color w:val="000000" w:themeColor="text1"/>
          <w:shd w:val="clear" w:color="auto" w:fill="FFFFFF"/>
          <w:lang w:eastAsia="en-GB"/>
        </w:rPr>
        <w:t xml:space="preserve"> </w:t>
      </w:r>
      <w:r w:rsidR="00F21BDD">
        <w:rPr>
          <w:rFonts w:eastAsia="Times New Roman" w:cs="Times New Roman"/>
          <w:color w:val="000000" w:themeColor="text1"/>
          <w:shd w:val="clear" w:color="auto" w:fill="FFFFFF"/>
          <w:lang w:eastAsia="en-GB"/>
        </w:rPr>
        <w:t>became</w:t>
      </w:r>
      <w:r w:rsidR="00EE78C1" w:rsidRPr="00C906A2">
        <w:rPr>
          <w:rFonts w:eastAsia="Times New Roman" w:cs="Times New Roman"/>
          <w:color w:val="000000" w:themeColor="text1"/>
          <w:shd w:val="clear" w:color="auto" w:fill="FFFFFF"/>
          <w:lang w:eastAsia="en-GB"/>
        </w:rPr>
        <w:t xml:space="preserve"> the default</w:t>
      </w:r>
      <w:r w:rsidR="009F405F">
        <w:rPr>
          <w:rFonts w:eastAsia="Times New Roman" w:cs="Times New Roman"/>
          <w:color w:val="000000" w:themeColor="text1"/>
          <w:shd w:val="clear" w:color="auto" w:fill="FFFFFF"/>
          <w:lang w:eastAsia="en-GB"/>
        </w:rPr>
        <w:t xml:space="preserve">, then consumers </w:t>
      </w:r>
      <w:r w:rsidR="0028356D">
        <w:rPr>
          <w:rFonts w:eastAsia="Times New Roman" w:cs="Times New Roman"/>
          <w:color w:val="000000" w:themeColor="text1"/>
          <w:shd w:val="clear" w:color="auto" w:fill="FFFFFF"/>
          <w:lang w:eastAsia="en-GB"/>
        </w:rPr>
        <w:t xml:space="preserve">would have </w:t>
      </w:r>
      <w:r w:rsidR="007B6E19">
        <w:rPr>
          <w:rFonts w:eastAsia="Times New Roman" w:cs="Times New Roman"/>
          <w:color w:val="000000" w:themeColor="text1"/>
          <w:shd w:val="clear" w:color="auto" w:fill="FFFFFF"/>
          <w:lang w:eastAsia="en-GB"/>
        </w:rPr>
        <w:t>access to more</w:t>
      </w:r>
      <w:r w:rsidR="00DC0F01">
        <w:rPr>
          <w:rFonts w:eastAsia="Times New Roman" w:cs="Times New Roman"/>
          <w:color w:val="000000" w:themeColor="text1"/>
          <w:shd w:val="clear" w:color="auto" w:fill="FFFFFF"/>
          <w:lang w:eastAsia="en-GB"/>
        </w:rPr>
        <w:t xml:space="preserve"> products and </w:t>
      </w:r>
      <w:r w:rsidR="0096679F">
        <w:rPr>
          <w:rFonts w:eastAsia="Times New Roman" w:cs="Times New Roman"/>
          <w:color w:val="000000" w:themeColor="text1"/>
          <w:shd w:val="clear" w:color="auto" w:fill="FFFFFF"/>
          <w:lang w:eastAsia="en-GB"/>
        </w:rPr>
        <w:t xml:space="preserve">be able to make </w:t>
      </w:r>
      <w:r w:rsidR="00F21BDD">
        <w:rPr>
          <w:rFonts w:eastAsia="Times New Roman" w:cs="Times New Roman"/>
          <w:color w:val="000000" w:themeColor="text1"/>
          <w:shd w:val="clear" w:color="auto" w:fill="FFFFFF"/>
          <w:lang w:eastAsia="en-GB"/>
        </w:rPr>
        <w:t xml:space="preserve">great </w:t>
      </w:r>
      <w:r w:rsidR="0096679F">
        <w:rPr>
          <w:rFonts w:eastAsia="Times New Roman" w:cs="Times New Roman"/>
          <w:color w:val="000000" w:themeColor="text1"/>
          <w:shd w:val="clear" w:color="auto" w:fill="FFFFFF"/>
          <w:lang w:eastAsia="en-GB"/>
        </w:rPr>
        <w:t>shopping choices</w:t>
      </w:r>
      <w:r w:rsidR="00F21BDD">
        <w:rPr>
          <w:rFonts w:eastAsia="Times New Roman" w:cs="Times New Roman"/>
          <w:color w:val="000000" w:themeColor="text1"/>
          <w:shd w:val="clear" w:color="auto" w:fill="FFFFFF"/>
          <w:lang w:eastAsia="en-GB"/>
        </w:rPr>
        <w:t xml:space="preserve"> once again</w:t>
      </w:r>
      <w:r w:rsidR="0096679F">
        <w:rPr>
          <w:rFonts w:eastAsia="Times New Roman" w:cs="Times New Roman"/>
          <w:color w:val="000000" w:themeColor="text1"/>
          <w:shd w:val="clear" w:color="auto" w:fill="FFFFFF"/>
          <w:lang w:eastAsia="en-GB"/>
        </w:rPr>
        <w:t>.</w:t>
      </w:r>
    </w:p>
    <w:p w14:paraId="4B6EE572" w14:textId="78652AF7" w:rsidR="005A4050" w:rsidRDefault="005A4050" w:rsidP="006752BF">
      <w:pPr>
        <w:rPr>
          <w:rFonts w:eastAsia="Times New Roman" w:cs="Times New Roman"/>
          <w:color w:val="000000" w:themeColor="text1"/>
          <w:shd w:val="clear" w:color="auto" w:fill="FFFFFF"/>
          <w:lang w:eastAsia="en-GB"/>
        </w:rPr>
      </w:pPr>
    </w:p>
    <w:p w14:paraId="5C2E3CCA" w14:textId="4F453DE8" w:rsidR="005A4050" w:rsidRPr="00C906A2" w:rsidRDefault="00C6093B" w:rsidP="006752BF">
      <w:pPr>
        <w:rPr>
          <w:rFonts w:eastAsia="Times New Roman" w:cs="Times New Roman"/>
          <w:color w:val="000000" w:themeColor="text1"/>
          <w:shd w:val="clear" w:color="auto" w:fill="FFFFFF"/>
          <w:lang w:eastAsia="en-GB"/>
        </w:rPr>
      </w:pPr>
      <w:r>
        <w:rPr>
          <w:noProof/>
          <w:lang w:eastAsia="en-GB"/>
        </w:rPr>
        <w:lastRenderedPageBreak/>
        <w:drawing>
          <wp:inline distT="0" distB="0" distL="0" distR="0" wp14:anchorId="2E64BC2F" wp14:editId="4CC21350">
            <wp:extent cx="5756910" cy="32385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56910" cy="3238500"/>
                    </a:xfrm>
                    <a:prstGeom prst="rect">
                      <a:avLst/>
                    </a:prstGeom>
                  </pic:spPr>
                </pic:pic>
              </a:graphicData>
            </a:graphic>
          </wp:inline>
        </w:drawing>
      </w:r>
    </w:p>
    <w:p w14:paraId="6EE6399F" w14:textId="77777777" w:rsidR="00EE78C1" w:rsidRPr="00A73DD4" w:rsidRDefault="00EE78C1" w:rsidP="00D25DEB">
      <w:pPr>
        <w:rPr>
          <w:color w:val="000000" w:themeColor="text1"/>
        </w:rPr>
      </w:pPr>
    </w:p>
    <w:p w14:paraId="1A8B5640" w14:textId="4E0F8545" w:rsidR="006F72EA" w:rsidRPr="006F72EA" w:rsidRDefault="001C6136" w:rsidP="001C39BF">
      <w:pPr>
        <w:rPr>
          <w:b/>
          <w:color w:val="000000" w:themeColor="text1"/>
        </w:rPr>
      </w:pPr>
      <w:r>
        <w:rPr>
          <w:b/>
          <w:color w:val="000000" w:themeColor="text1"/>
        </w:rPr>
        <w:t>4</w:t>
      </w:r>
      <w:r w:rsidR="006F72EA">
        <w:rPr>
          <w:b/>
          <w:color w:val="000000" w:themeColor="text1"/>
        </w:rPr>
        <w:t xml:space="preserve">.0 </w:t>
      </w:r>
      <w:r w:rsidR="006F72EA" w:rsidRPr="006F72EA">
        <w:rPr>
          <w:b/>
          <w:color w:val="000000" w:themeColor="text1"/>
        </w:rPr>
        <w:t>About the Digital Markets Act:</w:t>
      </w:r>
    </w:p>
    <w:p w14:paraId="2184E445" w14:textId="098DA8A4" w:rsidR="00BD5E8C" w:rsidRPr="00567763" w:rsidRDefault="00E51C59" w:rsidP="001C39BF">
      <w:pPr>
        <w:rPr>
          <w:b/>
          <w:color w:val="000000" w:themeColor="text1"/>
        </w:rPr>
      </w:pPr>
      <w:r w:rsidRPr="001C39BF">
        <w:rPr>
          <w:b/>
          <w:color w:val="000000" w:themeColor="text1"/>
        </w:rPr>
        <w:t xml:space="preserve">What is the </w:t>
      </w:r>
      <w:hyperlink r:id="rId16" w:history="1">
        <w:r w:rsidRPr="00567763">
          <w:rPr>
            <w:rStyle w:val="Hyperlink"/>
            <w:b/>
            <w:color w:val="000000" w:themeColor="text1"/>
            <w:u w:val="none"/>
          </w:rPr>
          <w:t>D</w:t>
        </w:r>
        <w:r w:rsidR="006A37FD" w:rsidRPr="00567763">
          <w:rPr>
            <w:rStyle w:val="Hyperlink"/>
            <w:b/>
            <w:color w:val="000000" w:themeColor="text1"/>
            <w:u w:val="none"/>
          </w:rPr>
          <w:t xml:space="preserve">igital </w:t>
        </w:r>
        <w:r w:rsidRPr="00567763">
          <w:rPr>
            <w:rStyle w:val="Hyperlink"/>
            <w:b/>
            <w:color w:val="000000" w:themeColor="text1"/>
            <w:u w:val="none"/>
          </w:rPr>
          <w:t>M</w:t>
        </w:r>
        <w:r w:rsidR="006A37FD" w:rsidRPr="00567763">
          <w:rPr>
            <w:rStyle w:val="Hyperlink"/>
            <w:b/>
            <w:color w:val="000000" w:themeColor="text1"/>
            <w:u w:val="none"/>
          </w:rPr>
          <w:t xml:space="preserve">arkets </w:t>
        </w:r>
        <w:r w:rsidRPr="00567763">
          <w:rPr>
            <w:rStyle w:val="Hyperlink"/>
            <w:b/>
            <w:color w:val="000000" w:themeColor="text1"/>
            <w:u w:val="none"/>
          </w:rPr>
          <w:t>A</w:t>
        </w:r>
      </w:hyperlink>
      <w:r w:rsidR="006A37FD" w:rsidRPr="00567763">
        <w:rPr>
          <w:rStyle w:val="Hyperlink"/>
          <w:b/>
          <w:color w:val="000000" w:themeColor="text1"/>
          <w:u w:val="none"/>
        </w:rPr>
        <w:t>ct</w:t>
      </w:r>
      <w:r w:rsidRPr="00567763">
        <w:rPr>
          <w:b/>
          <w:color w:val="000000" w:themeColor="text1"/>
        </w:rPr>
        <w:t>?</w:t>
      </w:r>
    </w:p>
    <w:p w14:paraId="55F5273B" w14:textId="5999AA6D" w:rsidR="006936E9" w:rsidRPr="00A73DD4" w:rsidRDefault="006936E9" w:rsidP="00C906A2">
      <w:pPr>
        <w:jc w:val="both"/>
        <w:rPr>
          <w:rFonts w:eastAsia="Times New Roman" w:cs="Arial"/>
          <w:color w:val="000000" w:themeColor="text1"/>
          <w:shd w:val="clear" w:color="auto" w:fill="FFFFFF"/>
          <w:lang w:eastAsia="en-GB"/>
        </w:rPr>
      </w:pPr>
      <w:r w:rsidRPr="00A73DD4">
        <w:rPr>
          <w:rFonts w:eastAsia="Times New Roman" w:cs="Arial"/>
          <w:color w:val="000000" w:themeColor="text1"/>
          <w:shd w:val="clear" w:color="auto" w:fill="FFFFFF"/>
          <w:lang w:eastAsia="en-GB"/>
        </w:rPr>
        <w:t xml:space="preserve">Some large online platforms act as "gatekeepers" in digital markets. The Digital Markets Act </w:t>
      </w:r>
      <w:r w:rsidR="006A37FD">
        <w:rPr>
          <w:rFonts w:eastAsia="Times New Roman" w:cs="Arial"/>
          <w:color w:val="000000" w:themeColor="text1"/>
          <w:shd w:val="clear" w:color="auto" w:fill="FFFFFF"/>
          <w:lang w:eastAsia="en-GB"/>
        </w:rPr>
        <w:t xml:space="preserve">(DMA) </w:t>
      </w:r>
      <w:r w:rsidRPr="00A73DD4">
        <w:rPr>
          <w:rFonts w:eastAsia="Times New Roman" w:cs="Arial"/>
          <w:color w:val="000000" w:themeColor="text1"/>
          <w:shd w:val="clear" w:color="auto" w:fill="FFFFFF"/>
          <w:lang w:eastAsia="en-GB"/>
        </w:rPr>
        <w:t xml:space="preserve">aims to ensure that these platforms </w:t>
      </w:r>
      <w:r w:rsidR="00837E93" w:rsidRPr="00A73DD4">
        <w:rPr>
          <w:rFonts w:eastAsia="Times New Roman" w:cs="Arial"/>
          <w:color w:val="000000" w:themeColor="text1"/>
          <w:shd w:val="clear" w:color="auto" w:fill="FFFFFF"/>
          <w:lang w:eastAsia="en-GB"/>
        </w:rPr>
        <w:t>cannot abuse their market dominance</w:t>
      </w:r>
      <w:r w:rsidRPr="00A73DD4">
        <w:rPr>
          <w:rFonts w:eastAsia="Times New Roman" w:cs="Arial"/>
          <w:color w:val="000000" w:themeColor="text1"/>
          <w:shd w:val="clear" w:color="auto" w:fill="FFFFFF"/>
          <w:lang w:eastAsia="en-GB"/>
        </w:rPr>
        <w:t>.</w:t>
      </w:r>
      <w:r w:rsidR="00D07CFD" w:rsidRPr="00A73DD4">
        <w:rPr>
          <w:rFonts w:eastAsia="Times New Roman" w:cs="Arial"/>
          <w:color w:val="000000" w:themeColor="text1"/>
          <w:shd w:val="clear" w:color="auto" w:fill="FFFFFF"/>
          <w:lang w:eastAsia="en-GB"/>
        </w:rPr>
        <w:t xml:space="preserve"> </w:t>
      </w:r>
      <w:r w:rsidRPr="00A73DD4">
        <w:rPr>
          <w:rFonts w:eastAsia="Times New Roman" w:cs="Arial"/>
          <w:color w:val="000000" w:themeColor="text1"/>
          <w:shd w:val="clear" w:color="auto" w:fill="FFFFFF"/>
          <w:lang w:eastAsia="en-GB"/>
        </w:rPr>
        <w:t>Together with the Digital Services Act, the D</w:t>
      </w:r>
      <w:r w:rsidR="00567763">
        <w:rPr>
          <w:rFonts w:eastAsia="Times New Roman" w:cs="Arial"/>
          <w:color w:val="000000" w:themeColor="text1"/>
          <w:shd w:val="clear" w:color="auto" w:fill="FFFFFF"/>
          <w:lang w:eastAsia="en-GB"/>
        </w:rPr>
        <w:t>MA</w:t>
      </w:r>
      <w:r w:rsidRPr="00A73DD4">
        <w:rPr>
          <w:rFonts w:eastAsia="Times New Roman" w:cs="Arial"/>
          <w:color w:val="000000" w:themeColor="text1"/>
          <w:shd w:val="clear" w:color="auto" w:fill="FFFFFF"/>
          <w:lang w:eastAsia="en-GB"/>
        </w:rPr>
        <w:t xml:space="preserve"> is one of the centrepieces of the European digital strategy</w:t>
      </w:r>
      <w:r w:rsidR="00837E93" w:rsidRPr="00A73DD4">
        <w:rPr>
          <w:rFonts w:eastAsia="Times New Roman" w:cs="Arial"/>
          <w:color w:val="000000" w:themeColor="text1"/>
          <w:shd w:val="clear" w:color="auto" w:fill="FFFFFF"/>
          <w:lang w:eastAsia="en-GB"/>
        </w:rPr>
        <w:t xml:space="preserve"> and </w:t>
      </w:r>
      <w:r w:rsidR="00F277C0" w:rsidRPr="00A73DD4">
        <w:rPr>
          <w:rFonts w:eastAsia="Times New Roman" w:cs="Arial"/>
          <w:color w:val="000000" w:themeColor="text1"/>
          <w:shd w:val="clear" w:color="auto" w:fill="FFFFFF"/>
          <w:lang w:eastAsia="en-GB"/>
        </w:rPr>
        <w:t xml:space="preserve">the success of these Regulations will largely define the legacy of this Commission and </w:t>
      </w:r>
      <w:r w:rsidR="003825D5" w:rsidRPr="00A73DD4">
        <w:rPr>
          <w:rFonts w:eastAsia="Times New Roman" w:cs="Arial"/>
          <w:color w:val="000000" w:themeColor="text1"/>
          <w:shd w:val="clear" w:color="auto" w:fill="FFFFFF"/>
          <w:lang w:eastAsia="en-GB"/>
        </w:rPr>
        <w:t>European Parliament legislature</w:t>
      </w:r>
      <w:r w:rsidRPr="00A73DD4">
        <w:rPr>
          <w:rFonts w:eastAsia="Times New Roman" w:cs="Arial"/>
          <w:color w:val="000000" w:themeColor="text1"/>
          <w:shd w:val="clear" w:color="auto" w:fill="FFFFFF"/>
          <w:lang w:eastAsia="en-GB"/>
        </w:rPr>
        <w:t>.</w:t>
      </w:r>
    </w:p>
    <w:p w14:paraId="7F851823" w14:textId="77777777" w:rsidR="00BA4EF9" w:rsidRPr="00A73DD4" w:rsidRDefault="00BA4EF9" w:rsidP="00C906A2">
      <w:pPr>
        <w:jc w:val="both"/>
        <w:rPr>
          <w:rFonts w:eastAsia="Times New Roman" w:cs="Arial"/>
          <w:color w:val="000000" w:themeColor="text1"/>
          <w:shd w:val="clear" w:color="auto" w:fill="FFFFFF"/>
          <w:lang w:eastAsia="en-GB"/>
        </w:rPr>
      </w:pPr>
    </w:p>
    <w:p w14:paraId="4C1D1BA8" w14:textId="79E46C26" w:rsidR="00BA4EF9" w:rsidRPr="00A73DD4" w:rsidRDefault="00BA4EF9" w:rsidP="00C906A2">
      <w:pPr>
        <w:jc w:val="both"/>
        <w:rPr>
          <w:rFonts w:eastAsia="Times New Roman" w:cs="Arial"/>
          <w:i/>
          <w:color w:val="000000" w:themeColor="text1"/>
          <w:lang w:eastAsia="en-GB"/>
        </w:rPr>
      </w:pPr>
      <w:r w:rsidRPr="00A73DD4">
        <w:rPr>
          <w:rFonts w:eastAsia="Times New Roman" w:cs="Arial"/>
          <w:color w:val="000000" w:themeColor="text1"/>
          <w:shd w:val="clear" w:color="auto" w:fill="FFFFFF"/>
          <w:lang w:eastAsia="en-GB"/>
        </w:rPr>
        <w:t xml:space="preserve">Under the DMA, gatekeepers will no longer be able to </w:t>
      </w:r>
      <w:r w:rsidRPr="00A73DD4">
        <w:rPr>
          <w:rFonts w:eastAsia="Times New Roman" w:cs="Arial"/>
          <w:i/>
          <w:color w:val="000000" w:themeColor="text1"/>
          <w:shd w:val="clear" w:color="auto" w:fill="FFFFFF"/>
          <w:lang w:eastAsia="en-GB"/>
        </w:rPr>
        <w:t>“</w:t>
      </w:r>
      <w:r w:rsidRPr="00A73DD4">
        <w:rPr>
          <w:rFonts w:eastAsia="Times New Roman" w:cs="Arial"/>
          <w:i/>
          <w:color w:val="000000" w:themeColor="text1"/>
          <w:lang w:eastAsia="en-GB"/>
        </w:rPr>
        <w:t>treat services and products offered by the gatekeeper itself more favourably in ranking than similar services or products offered by third parties on the gatekeeper's platform</w:t>
      </w:r>
      <w:r w:rsidR="00853471" w:rsidRPr="005426D8">
        <w:rPr>
          <w:rStyle w:val="FootnoteReference"/>
          <w:rFonts w:eastAsia="Times New Roman" w:cs="Arial"/>
          <w:i/>
          <w:color w:val="000000" w:themeColor="text1"/>
          <w:lang w:eastAsia="en-GB"/>
        </w:rPr>
        <w:footnoteReference w:id="1"/>
      </w:r>
      <w:r w:rsidR="00853471" w:rsidRPr="005426D8">
        <w:rPr>
          <w:rFonts w:eastAsia="Times New Roman" w:cs="Arial"/>
          <w:i/>
          <w:color w:val="000000" w:themeColor="text1"/>
          <w:lang w:eastAsia="en-GB"/>
        </w:rPr>
        <w:t>.</w:t>
      </w:r>
      <w:r w:rsidRPr="00A73DD4">
        <w:rPr>
          <w:rFonts w:eastAsia="Times New Roman" w:cs="Arial"/>
          <w:i/>
          <w:color w:val="000000" w:themeColor="text1"/>
          <w:lang w:eastAsia="en-GB"/>
        </w:rPr>
        <w:t>”</w:t>
      </w:r>
    </w:p>
    <w:p w14:paraId="13C4F0C5" w14:textId="77777777" w:rsidR="00EA225A" w:rsidRPr="00A73DD4" w:rsidRDefault="00EA225A" w:rsidP="00C906A2">
      <w:pPr>
        <w:jc w:val="both"/>
        <w:rPr>
          <w:rFonts w:eastAsia="Times New Roman" w:cs="Arial"/>
          <w:color w:val="000000" w:themeColor="text1"/>
          <w:lang w:eastAsia="en-GB"/>
        </w:rPr>
      </w:pPr>
    </w:p>
    <w:p w14:paraId="56636C69" w14:textId="7A2EA32C" w:rsidR="009A4110" w:rsidRPr="006F72EA" w:rsidRDefault="00EA225A" w:rsidP="006F72EA">
      <w:pPr>
        <w:jc w:val="both"/>
        <w:rPr>
          <w:rFonts w:eastAsia="Times New Roman"/>
          <w:color w:val="000000" w:themeColor="text1"/>
          <w:lang w:eastAsia="en-GB"/>
        </w:rPr>
      </w:pPr>
      <w:r w:rsidRPr="00A73DD4">
        <w:rPr>
          <w:rFonts w:eastAsia="Times New Roman"/>
          <w:color w:val="000000" w:themeColor="text1"/>
          <w:shd w:val="clear" w:color="auto" w:fill="FFFFFF"/>
        </w:rPr>
        <w:t>The DMA will not supplant competition law. Executive VP Commissioner Vestager has</w:t>
      </w:r>
      <w:r w:rsidRPr="00A73DD4">
        <w:rPr>
          <w:rStyle w:val="apple-converted-space"/>
          <w:rFonts w:eastAsia="Times New Roman"/>
          <w:color w:val="000000" w:themeColor="text1"/>
          <w:shd w:val="clear" w:color="auto" w:fill="FFFFFF"/>
        </w:rPr>
        <w:t> </w:t>
      </w:r>
      <w:hyperlink r:id="rId17" w:tgtFrame="_blank" w:history="1">
        <w:r w:rsidRPr="00A73DD4">
          <w:rPr>
            <w:rStyle w:val="Hyperlink"/>
            <w:rFonts w:eastAsia="Times New Roman"/>
            <w:color w:val="000000" w:themeColor="text1"/>
          </w:rPr>
          <w:t>stated clearly</w:t>
        </w:r>
      </w:hyperlink>
      <w:r w:rsidRPr="005426D8">
        <w:rPr>
          <w:rStyle w:val="apple-converted-space"/>
          <w:rFonts w:eastAsia="Times New Roman"/>
          <w:color w:val="000000" w:themeColor="text1"/>
          <w:shd w:val="clear" w:color="auto" w:fill="FFFFFF"/>
        </w:rPr>
        <w:t> </w:t>
      </w:r>
      <w:r w:rsidRPr="00A73DD4">
        <w:rPr>
          <w:rFonts w:eastAsia="Times New Roman"/>
          <w:color w:val="000000" w:themeColor="text1"/>
          <w:shd w:val="clear" w:color="auto" w:fill="FFFFFF"/>
        </w:rPr>
        <w:t>the Commission views the DMA as a complement to competition law.</w:t>
      </w:r>
      <w:r w:rsidRPr="00A73DD4">
        <w:rPr>
          <w:rStyle w:val="apple-converted-space"/>
          <w:rFonts w:eastAsia="Times New Roman"/>
          <w:color w:val="000000" w:themeColor="text1"/>
          <w:shd w:val="clear" w:color="auto" w:fill="FFFFFF"/>
        </w:rPr>
        <w:t> </w:t>
      </w:r>
    </w:p>
    <w:p w14:paraId="698DA7B5" w14:textId="48521FA2" w:rsidR="00EB32C8" w:rsidRPr="00A73DD4" w:rsidRDefault="00EB32C8" w:rsidP="00D25DEB">
      <w:pPr>
        <w:rPr>
          <w:color w:val="000000" w:themeColor="text1"/>
        </w:rPr>
      </w:pPr>
    </w:p>
    <w:p w14:paraId="2AF13460" w14:textId="39506556" w:rsidR="00BA6E54" w:rsidRPr="001C39BF" w:rsidRDefault="00E51C59" w:rsidP="001C39BF">
      <w:pPr>
        <w:rPr>
          <w:b/>
          <w:color w:val="000000" w:themeColor="text1"/>
        </w:rPr>
      </w:pPr>
      <w:r w:rsidRPr="001C39BF">
        <w:rPr>
          <w:b/>
          <w:color w:val="000000" w:themeColor="text1"/>
        </w:rPr>
        <w:t>What does Kelkoo want the DMA to fix?</w:t>
      </w:r>
    </w:p>
    <w:p w14:paraId="027316C1" w14:textId="37FFA03F" w:rsidR="00BA6E54" w:rsidRPr="00A73DD4" w:rsidRDefault="00BA6E54" w:rsidP="00C906A2">
      <w:pPr>
        <w:jc w:val="both"/>
        <w:rPr>
          <w:color w:val="000000" w:themeColor="text1"/>
        </w:rPr>
      </w:pPr>
      <w:r w:rsidRPr="00A73DD4">
        <w:rPr>
          <w:color w:val="000000" w:themeColor="text1"/>
        </w:rPr>
        <w:t>Article 6(5) of the DMA prohibits self-preferencing by gatekeeper platforms</w:t>
      </w:r>
      <w:r w:rsidR="00620DEE" w:rsidRPr="00A73DD4">
        <w:rPr>
          <w:color w:val="000000" w:themeColor="text1"/>
        </w:rPr>
        <w:t xml:space="preserve">. </w:t>
      </w:r>
      <w:r w:rsidRPr="00A73DD4">
        <w:rPr>
          <w:color w:val="000000" w:themeColor="text1"/>
        </w:rPr>
        <w:t xml:space="preserve">This means that there should be no preferential treatment </w:t>
      </w:r>
      <w:r w:rsidRPr="00A73DD4">
        <w:rPr>
          <w:i/>
          <w:color w:val="000000" w:themeColor="text1"/>
        </w:rPr>
        <w:t>“in ranking and related indexing and crawling”</w:t>
      </w:r>
      <w:r w:rsidRPr="00A73DD4">
        <w:rPr>
          <w:color w:val="000000" w:themeColor="text1"/>
        </w:rPr>
        <w:t xml:space="preserve"> of first party services and products </w:t>
      </w:r>
      <w:r w:rsidR="00155E6D" w:rsidRPr="00A73DD4">
        <w:rPr>
          <w:color w:val="000000" w:themeColor="text1"/>
        </w:rPr>
        <w:t>over</w:t>
      </w:r>
      <w:r w:rsidRPr="00A73DD4">
        <w:rPr>
          <w:color w:val="000000" w:themeColor="text1"/>
        </w:rPr>
        <w:t xml:space="preserve"> </w:t>
      </w:r>
      <w:r w:rsidR="00620DEE" w:rsidRPr="00A73DD4">
        <w:rPr>
          <w:color w:val="000000" w:themeColor="text1"/>
        </w:rPr>
        <w:t>third-party</w:t>
      </w:r>
      <w:r w:rsidRPr="00A73DD4">
        <w:rPr>
          <w:color w:val="000000" w:themeColor="text1"/>
        </w:rPr>
        <w:t xml:space="preserve"> services and products</w:t>
      </w:r>
      <w:r w:rsidR="00620DEE" w:rsidRPr="00A73DD4">
        <w:rPr>
          <w:color w:val="000000" w:themeColor="text1"/>
        </w:rPr>
        <w:t xml:space="preserve">. </w:t>
      </w:r>
      <w:r w:rsidRPr="00A73DD4">
        <w:rPr>
          <w:color w:val="000000" w:themeColor="text1"/>
        </w:rPr>
        <w:t xml:space="preserve">However, we are in the implementation phase, and how this article is interpreted and imposed will make the difference between the </w:t>
      </w:r>
      <w:r w:rsidR="00725200" w:rsidRPr="00A73DD4">
        <w:rPr>
          <w:color w:val="000000" w:themeColor="text1"/>
        </w:rPr>
        <w:t xml:space="preserve">unfair </w:t>
      </w:r>
      <w:r w:rsidRPr="00A73DD4">
        <w:rPr>
          <w:color w:val="000000" w:themeColor="text1"/>
        </w:rPr>
        <w:t>status quo and meaningful competition and fairness in online shopping.</w:t>
      </w:r>
    </w:p>
    <w:p w14:paraId="439F248D" w14:textId="77777777" w:rsidR="006E09D4" w:rsidRPr="00A73DD4" w:rsidRDefault="006E09D4" w:rsidP="00C906A2">
      <w:pPr>
        <w:jc w:val="both"/>
        <w:rPr>
          <w:color w:val="000000" w:themeColor="text1"/>
        </w:rPr>
      </w:pPr>
    </w:p>
    <w:p w14:paraId="4B4A0193" w14:textId="6B7C710B" w:rsidR="006E09D4" w:rsidRPr="00A73DD4" w:rsidRDefault="004B6611" w:rsidP="00C906A2">
      <w:pPr>
        <w:pStyle w:val="NormalWeb"/>
        <w:spacing w:before="0" w:beforeAutospacing="0" w:after="300" w:afterAutospacing="0"/>
        <w:jc w:val="both"/>
        <w:rPr>
          <w:rFonts w:asciiTheme="minorHAnsi" w:eastAsia="Times New Roman" w:hAnsiTheme="minorHAnsi"/>
          <w:color w:val="000000" w:themeColor="text1"/>
          <w:shd w:val="clear" w:color="auto" w:fill="FFFFFF"/>
        </w:rPr>
      </w:pPr>
      <w:r w:rsidRPr="00A73DD4">
        <w:rPr>
          <w:rFonts w:asciiTheme="minorHAnsi" w:eastAsia="Times New Roman" w:hAnsiTheme="minorHAnsi"/>
          <w:color w:val="000000" w:themeColor="text1"/>
          <w:shd w:val="clear" w:color="auto" w:fill="FFFFFF"/>
        </w:rPr>
        <w:t>Over the past decade, the European Union has pursued three cases against Goo</w:t>
      </w:r>
      <w:r w:rsidR="00742196" w:rsidRPr="00A73DD4">
        <w:rPr>
          <w:rFonts w:asciiTheme="minorHAnsi" w:eastAsia="Times New Roman" w:hAnsiTheme="minorHAnsi"/>
          <w:color w:val="000000" w:themeColor="text1"/>
          <w:shd w:val="clear" w:color="auto" w:fill="FFFFFF"/>
        </w:rPr>
        <w:t>gle and levied €8.25bn in fi</w:t>
      </w:r>
      <w:r w:rsidR="00D9375A" w:rsidRPr="00A73DD4">
        <w:rPr>
          <w:rFonts w:asciiTheme="minorHAnsi" w:eastAsia="Times New Roman" w:hAnsiTheme="minorHAnsi"/>
          <w:color w:val="000000" w:themeColor="text1"/>
          <w:shd w:val="clear" w:color="auto" w:fill="FFFFFF"/>
        </w:rPr>
        <w:t>nes and has ordered Google to</w:t>
      </w:r>
      <w:r w:rsidR="0004651F">
        <w:rPr>
          <w:rFonts w:asciiTheme="minorHAnsi" w:eastAsia="Times New Roman" w:hAnsiTheme="minorHAnsi"/>
          <w:color w:val="000000" w:themeColor="text1"/>
          <w:shd w:val="clear" w:color="auto" w:fill="FFFFFF"/>
        </w:rPr>
        <w:t xml:space="preserve"> stop</w:t>
      </w:r>
      <w:r w:rsidR="00742196" w:rsidRPr="00A73DD4">
        <w:rPr>
          <w:rFonts w:asciiTheme="minorHAnsi" w:eastAsia="Times New Roman" w:hAnsiTheme="minorHAnsi"/>
          <w:color w:val="000000" w:themeColor="text1"/>
          <w:shd w:val="clear" w:color="auto" w:fill="FFFFFF"/>
        </w:rPr>
        <w:t xml:space="preserve"> self-preferencing</w:t>
      </w:r>
      <w:r w:rsidR="0004651F">
        <w:rPr>
          <w:rFonts w:asciiTheme="minorHAnsi" w:eastAsia="Times New Roman" w:hAnsiTheme="minorHAnsi"/>
          <w:color w:val="000000" w:themeColor="text1"/>
          <w:shd w:val="clear" w:color="auto" w:fill="FFFFFF"/>
        </w:rPr>
        <w:t>.</w:t>
      </w:r>
      <w:r w:rsidR="001C39BF">
        <w:rPr>
          <w:rFonts w:asciiTheme="minorHAnsi" w:eastAsia="Times New Roman" w:hAnsiTheme="minorHAnsi"/>
          <w:color w:val="000000" w:themeColor="text1"/>
          <w:shd w:val="clear" w:color="auto" w:fill="FFFFFF"/>
        </w:rPr>
        <w:t xml:space="preserve"> </w:t>
      </w:r>
      <w:r w:rsidR="00742196" w:rsidRPr="00A73DD4">
        <w:rPr>
          <w:rFonts w:asciiTheme="minorHAnsi" w:eastAsia="Times New Roman" w:hAnsiTheme="minorHAnsi"/>
          <w:color w:val="000000" w:themeColor="text1"/>
        </w:rPr>
        <w:t xml:space="preserve">Unfortunately, </w:t>
      </w:r>
      <w:r w:rsidR="00742196" w:rsidRPr="00A73DD4">
        <w:rPr>
          <w:rFonts w:asciiTheme="minorHAnsi" w:hAnsiTheme="minorHAnsi"/>
          <w:color w:val="000000" w:themeColor="text1"/>
        </w:rPr>
        <w:t xml:space="preserve">Google’s self-created ‘shopping remedy’ not only rips even more money out of competitors’ pockets </w:t>
      </w:r>
      <w:r w:rsidR="00742196" w:rsidRPr="00A73DD4">
        <w:rPr>
          <w:rFonts w:asciiTheme="minorHAnsi" w:hAnsiTheme="minorHAnsi"/>
          <w:color w:val="000000" w:themeColor="text1"/>
        </w:rPr>
        <w:lastRenderedPageBreak/>
        <w:t>and</w:t>
      </w:r>
      <w:r w:rsidR="003825D5" w:rsidRPr="00A73DD4">
        <w:rPr>
          <w:rFonts w:asciiTheme="minorHAnsi" w:hAnsiTheme="minorHAnsi"/>
          <w:color w:val="000000" w:themeColor="text1"/>
        </w:rPr>
        <w:t xml:space="preserve"> puts it</w:t>
      </w:r>
      <w:r w:rsidR="00742196" w:rsidRPr="00A73DD4">
        <w:rPr>
          <w:rFonts w:asciiTheme="minorHAnsi" w:hAnsiTheme="minorHAnsi"/>
          <w:color w:val="000000" w:themeColor="text1"/>
        </w:rPr>
        <w:t xml:space="preserve"> into its own, it also deprives consumers of any meaningful change in the services available to them. </w:t>
      </w:r>
      <w:r w:rsidRPr="00A73DD4">
        <w:rPr>
          <w:rFonts w:asciiTheme="minorHAnsi" w:eastAsia="Times New Roman" w:hAnsiTheme="minorHAnsi"/>
          <w:color w:val="000000" w:themeColor="text1"/>
          <w:shd w:val="clear" w:color="auto" w:fill="FFFFFF"/>
        </w:rPr>
        <w:t xml:space="preserve">Google’s market dominance in search, advertising and other online businesses has grown. In fact, Google’s share price and revenue </w:t>
      </w:r>
      <w:r w:rsidR="00155E6D" w:rsidRPr="00A73DD4">
        <w:rPr>
          <w:rFonts w:asciiTheme="minorHAnsi" w:eastAsia="Times New Roman" w:hAnsiTheme="minorHAnsi"/>
          <w:color w:val="000000" w:themeColor="text1"/>
          <w:shd w:val="clear" w:color="auto" w:fill="FFFFFF"/>
        </w:rPr>
        <w:t>went up</w:t>
      </w:r>
      <w:r w:rsidRPr="00A73DD4">
        <w:rPr>
          <w:rFonts w:asciiTheme="minorHAnsi" w:eastAsia="Times New Roman" w:hAnsiTheme="minorHAnsi"/>
          <w:color w:val="000000" w:themeColor="text1"/>
          <w:shd w:val="clear" w:color="auto" w:fill="FFFFFF"/>
        </w:rPr>
        <w:t xml:space="preserve"> more than </w:t>
      </w:r>
      <w:r w:rsidR="00EA2605">
        <w:rPr>
          <w:rFonts w:asciiTheme="minorHAnsi" w:eastAsia="Times New Roman" w:hAnsiTheme="minorHAnsi"/>
          <w:color w:val="000000" w:themeColor="text1"/>
          <w:shd w:val="clear" w:color="auto" w:fill="FFFFFF"/>
        </w:rPr>
        <w:t>145</w:t>
      </w:r>
      <w:r w:rsidRPr="00A73DD4">
        <w:rPr>
          <w:rFonts w:asciiTheme="minorHAnsi" w:eastAsia="Times New Roman" w:hAnsiTheme="minorHAnsi"/>
          <w:color w:val="000000" w:themeColor="text1"/>
          <w:shd w:val="clear" w:color="auto" w:fill="FFFFFF"/>
        </w:rPr>
        <w:t xml:space="preserve"> percent</w:t>
      </w:r>
      <w:r w:rsidR="00155E6D" w:rsidRPr="00A73DD4">
        <w:rPr>
          <w:rFonts w:asciiTheme="minorHAnsi" w:eastAsia="Times New Roman" w:hAnsiTheme="minorHAnsi"/>
          <w:color w:val="000000" w:themeColor="text1"/>
          <w:shd w:val="clear" w:color="auto" w:fill="FFFFFF"/>
        </w:rPr>
        <w:t xml:space="preserve"> between</w:t>
      </w:r>
      <w:r w:rsidRPr="00A73DD4">
        <w:rPr>
          <w:rFonts w:asciiTheme="minorHAnsi" w:eastAsia="Times New Roman" w:hAnsiTheme="minorHAnsi"/>
          <w:color w:val="000000" w:themeColor="text1"/>
          <w:shd w:val="clear" w:color="auto" w:fill="FFFFFF"/>
        </w:rPr>
        <w:t xml:space="preserve"> 2017</w:t>
      </w:r>
      <w:r w:rsidR="00155E6D" w:rsidRPr="00A73DD4">
        <w:rPr>
          <w:rFonts w:asciiTheme="minorHAnsi" w:eastAsia="Times New Roman" w:hAnsiTheme="minorHAnsi"/>
          <w:color w:val="000000" w:themeColor="text1"/>
          <w:shd w:val="clear" w:color="auto" w:fill="FFFFFF"/>
        </w:rPr>
        <w:t xml:space="preserve"> and 202</w:t>
      </w:r>
      <w:r w:rsidR="00EA2605">
        <w:rPr>
          <w:rFonts w:asciiTheme="minorHAnsi" w:eastAsia="Times New Roman" w:hAnsiTheme="minorHAnsi"/>
          <w:color w:val="000000" w:themeColor="text1"/>
          <w:shd w:val="clear" w:color="auto" w:fill="FFFFFF"/>
        </w:rPr>
        <w:t>2</w:t>
      </w:r>
      <w:r w:rsidRPr="00A73DD4">
        <w:rPr>
          <w:rFonts w:asciiTheme="minorHAnsi" w:eastAsia="Times New Roman" w:hAnsiTheme="minorHAnsi"/>
          <w:color w:val="000000" w:themeColor="text1"/>
          <w:shd w:val="clear" w:color="auto" w:fill="FFFFFF"/>
        </w:rPr>
        <w:t>, when the EU fined it €2.42bn for abusive behaviour</w:t>
      </w:r>
      <w:r w:rsidR="00620DEE" w:rsidRPr="00A73DD4">
        <w:rPr>
          <w:rFonts w:asciiTheme="minorHAnsi" w:eastAsia="Times New Roman" w:hAnsiTheme="minorHAnsi"/>
          <w:color w:val="000000" w:themeColor="text1"/>
          <w:shd w:val="clear" w:color="auto" w:fill="FFFFFF"/>
        </w:rPr>
        <w:t xml:space="preserve">. </w:t>
      </w:r>
    </w:p>
    <w:p w14:paraId="60F6B278" w14:textId="264A7E27" w:rsidR="009A4110" w:rsidRPr="00C24E1E" w:rsidRDefault="00D9280D" w:rsidP="00C24E1E">
      <w:pPr>
        <w:pStyle w:val="NormalWeb"/>
        <w:spacing w:before="0" w:beforeAutospacing="0" w:after="300" w:afterAutospacing="0"/>
        <w:jc w:val="both"/>
        <w:rPr>
          <w:rFonts w:asciiTheme="minorHAnsi" w:hAnsiTheme="minorHAnsi"/>
          <w:color w:val="000000" w:themeColor="text1"/>
        </w:rPr>
      </w:pPr>
      <w:r w:rsidRPr="00A73DD4">
        <w:rPr>
          <w:rFonts w:asciiTheme="minorHAnsi" w:hAnsiTheme="minorHAnsi"/>
          <w:color w:val="000000" w:themeColor="text1"/>
        </w:rPr>
        <w:t xml:space="preserve">For companies like </w:t>
      </w:r>
      <w:r w:rsidR="004B6611" w:rsidRPr="00A73DD4">
        <w:rPr>
          <w:rFonts w:asciiTheme="minorHAnsi" w:hAnsiTheme="minorHAnsi"/>
          <w:color w:val="000000" w:themeColor="text1"/>
        </w:rPr>
        <w:t xml:space="preserve">price comparison shopping business Kelkoo Group, this outcome is commercially crippling. Our market presence has been eroded by Google as we </w:t>
      </w:r>
      <w:r w:rsidRPr="00A73DD4">
        <w:rPr>
          <w:rFonts w:asciiTheme="minorHAnsi" w:hAnsiTheme="minorHAnsi"/>
          <w:color w:val="000000" w:themeColor="text1"/>
        </w:rPr>
        <w:t>wait years</w:t>
      </w:r>
      <w:r w:rsidR="004B6611" w:rsidRPr="00A73DD4">
        <w:rPr>
          <w:rFonts w:asciiTheme="minorHAnsi" w:hAnsiTheme="minorHAnsi"/>
          <w:color w:val="000000" w:themeColor="text1"/>
        </w:rPr>
        <w:t xml:space="preserve"> for </w:t>
      </w:r>
      <w:r w:rsidR="00801781">
        <w:rPr>
          <w:rFonts w:asciiTheme="minorHAnsi" w:hAnsiTheme="minorHAnsi"/>
          <w:color w:val="000000" w:themeColor="text1"/>
        </w:rPr>
        <w:t xml:space="preserve">a </w:t>
      </w:r>
      <w:r w:rsidR="00620DEE">
        <w:rPr>
          <w:rFonts w:asciiTheme="minorHAnsi" w:hAnsiTheme="minorHAnsi"/>
          <w:color w:val="000000" w:themeColor="text1"/>
        </w:rPr>
        <w:t xml:space="preserve">regulator </w:t>
      </w:r>
      <w:r w:rsidR="00620DEE" w:rsidRPr="00A73DD4">
        <w:rPr>
          <w:rFonts w:asciiTheme="minorHAnsi" w:hAnsiTheme="minorHAnsi"/>
          <w:color w:val="000000" w:themeColor="text1"/>
        </w:rPr>
        <w:t>to</w:t>
      </w:r>
      <w:r w:rsidR="004B6611" w:rsidRPr="00A73DD4">
        <w:rPr>
          <w:rFonts w:asciiTheme="minorHAnsi" w:hAnsiTheme="minorHAnsi"/>
          <w:color w:val="000000" w:themeColor="text1"/>
        </w:rPr>
        <w:t xml:space="preserve"> step in with a meaningful solution</w:t>
      </w:r>
      <w:r w:rsidR="004B1039">
        <w:rPr>
          <w:rFonts w:asciiTheme="minorHAnsi" w:hAnsiTheme="minorHAnsi"/>
          <w:color w:val="000000" w:themeColor="text1"/>
        </w:rPr>
        <w:t xml:space="preserve"> that will be effectively enforced</w:t>
      </w:r>
      <w:r w:rsidR="00620DEE" w:rsidRPr="00A73DD4">
        <w:rPr>
          <w:rFonts w:asciiTheme="minorHAnsi" w:hAnsiTheme="minorHAnsi"/>
          <w:color w:val="000000" w:themeColor="text1"/>
        </w:rPr>
        <w:t xml:space="preserve">. </w:t>
      </w:r>
      <w:r w:rsidR="00D9375A" w:rsidRPr="00A73DD4">
        <w:rPr>
          <w:rFonts w:asciiTheme="minorHAnsi" w:hAnsiTheme="minorHAnsi"/>
          <w:color w:val="000000" w:themeColor="text1"/>
        </w:rPr>
        <w:t>The DMA, if implemented properly, could deliver this meaningful solution and would be a lasting legacy for all those working on it in the EU institutions who will be able to claim their role in restoring genuine competition and fairness in online shopping for the benefit of businesses, including SMEs, as well as consumers.</w:t>
      </w:r>
    </w:p>
    <w:p w14:paraId="31A71E37" w14:textId="010BF9B2" w:rsidR="00762965" w:rsidRPr="001C39BF" w:rsidRDefault="009E3C27" w:rsidP="001C39BF">
      <w:pPr>
        <w:rPr>
          <w:b/>
          <w:color w:val="000000" w:themeColor="text1"/>
        </w:rPr>
      </w:pPr>
      <w:r w:rsidRPr="001C39BF">
        <w:rPr>
          <w:b/>
          <w:color w:val="000000" w:themeColor="text1"/>
        </w:rPr>
        <w:t xml:space="preserve">The DMA has been adopted - </w:t>
      </w:r>
      <w:r w:rsidR="00762965" w:rsidRPr="001C39BF">
        <w:rPr>
          <w:b/>
          <w:color w:val="000000" w:themeColor="text1"/>
        </w:rPr>
        <w:t>why is Kelkoo still concerned?</w:t>
      </w:r>
    </w:p>
    <w:p w14:paraId="7FDEEFDB" w14:textId="6E98A16B" w:rsidR="00762965" w:rsidRDefault="00762965" w:rsidP="00C906A2">
      <w:pPr>
        <w:jc w:val="both"/>
        <w:rPr>
          <w:color w:val="000000" w:themeColor="text1"/>
        </w:rPr>
      </w:pPr>
      <w:r w:rsidRPr="00A73DD4">
        <w:rPr>
          <w:color w:val="000000" w:themeColor="text1"/>
        </w:rPr>
        <w:t>A lot can happen at implementation level</w:t>
      </w:r>
      <w:r w:rsidR="00620DEE" w:rsidRPr="00A73DD4">
        <w:rPr>
          <w:color w:val="000000" w:themeColor="text1"/>
        </w:rPr>
        <w:t xml:space="preserve">. </w:t>
      </w:r>
      <w:r w:rsidRPr="00A73DD4">
        <w:rPr>
          <w:color w:val="000000" w:themeColor="text1"/>
        </w:rPr>
        <w:t xml:space="preserve">The law </w:t>
      </w:r>
      <w:r w:rsidR="00620DEE" w:rsidRPr="00A73DD4">
        <w:rPr>
          <w:color w:val="000000" w:themeColor="text1"/>
        </w:rPr>
        <w:t>must</w:t>
      </w:r>
      <w:r w:rsidRPr="00A73DD4">
        <w:rPr>
          <w:color w:val="000000" w:themeColor="text1"/>
        </w:rPr>
        <w:t xml:space="preserve"> be interpreted. Vested interests who stand to suffer the restrictions imposed by the DMA will be looking for loopholes</w:t>
      </w:r>
      <w:r w:rsidR="00725200" w:rsidRPr="00A73DD4">
        <w:rPr>
          <w:color w:val="000000" w:themeColor="text1"/>
        </w:rPr>
        <w:t xml:space="preserve"> and Google has a bottomless pit of financial, manpower and technical resources to fight for the status quo</w:t>
      </w:r>
      <w:r w:rsidR="00CD78CE" w:rsidRPr="00A73DD4">
        <w:rPr>
          <w:color w:val="000000" w:themeColor="text1"/>
        </w:rPr>
        <w:t xml:space="preserve"> which keeps it in charge of the entire ecosystem</w:t>
      </w:r>
      <w:r w:rsidRPr="00A73DD4">
        <w:rPr>
          <w:color w:val="000000" w:themeColor="text1"/>
        </w:rPr>
        <w:t>.</w:t>
      </w:r>
      <w:r w:rsidR="00725200" w:rsidRPr="00A73DD4">
        <w:rPr>
          <w:color w:val="000000" w:themeColor="text1"/>
        </w:rPr>
        <w:t xml:space="preserve"> </w:t>
      </w:r>
      <w:r w:rsidR="00066235" w:rsidRPr="00A73DD4">
        <w:rPr>
          <w:color w:val="000000" w:themeColor="text1"/>
        </w:rPr>
        <w:t>We see fro</w:t>
      </w:r>
      <w:r w:rsidR="003E4029" w:rsidRPr="00A73DD4">
        <w:rPr>
          <w:color w:val="000000" w:themeColor="text1"/>
        </w:rPr>
        <w:t xml:space="preserve">m the Google Shopping case </w:t>
      </w:r>
      <w:r w:rsidR="00066235" w:rsidRPr="00A73DD4">
        <w:rPr>
          <w:color w:val="000000" w:themeColor="text1"/>
        </w:rPr>
        <w:t>that</w:t>
      </w:r>
      <w:r w:rsidR="003E4029" w:rsidRPr="00A73DD4">
        <w:rPr>
          <w:color w:val="000000" w:themeColor="text1"/>
        </w:rPr>
        <w:t>,</w:t>
      </w:r>
      <w:r w:rsidR="00066235" w:rsidRPr="00A73DD4">
        <w:rPr>
          <w:color w:val="000000" w:themeColor="text1"/>
        </w:rPr>
        <w:t xml:space="preserve"> even though Google lost, </w:t>
      </w:r>
      <w:r w:rsidR="00C24E1E">
        <w:rPr>
          <w:color w:val="000000" w:themeColor="text1"/>
        </w:rPr>
        <w:t>its</w:t>
      </w:r>
      <w:r w:rsidR="00066235" w:rsidRPr="00A73DD4">
        <w:rPr>
          <w:color w:val="000000" w:themeColor="text1"/>
        </w:rPr>
        <w:t xml:space="preserve"> abusive self-preferencing behaviour continues</w:t>
      </w:r>
      <w:r w:rsidR="00620DEE" w:rsidRPr="00A73DD4">
        <w:rPr>
          <w:color w:val="000000" w:themeColor="text1"/>
        </w:rPr>
        <w:t xml:space="preserve">. </w:t>
      </w:r>
      <w:r w:rsidR="00725200" w:rsidRPr="00A73DD4">
        <w:rPr>
          <w:color w:val="000000" w:themeColor="text1"/>
        </w:rPr>
        <w:t xml:space="preserve">How </w:t>
      </w:r>
      <w:r w:rsidR="00380C38" w:rsidRPr="00A73DD4">
        <w:rPr>
          <w:color w:val="000000" w:themeColor="text1"/>
        </w:rPr>
        <w:t>A</w:t>
      </w:r>
      <w:r w:rsidR="00725200" w:rsidRPr="00A73DD4">
        <w:rPr>
          <w:color w:val="000000" w:themeColor="text1"/>
        </w:rPr>
        <w:t>rticle</w:t>
      </w:r>
      <w:r w:rsidR="00380C38" w:rsidRPr="00A73DD4">
        <w:rPr>
          <w:color w:val="000000" w:themeColor="text1"/>
        </w:rPr>
        <w:t xml:space="preserve"> 6(5)</w:t>
      </w:r>
      <w:r w:rsidR="00725200" w:rsidRPr="00A73DD4">
        <w:rPr>
          <w:color w:val="000000" w:themeColor="text1"/>
        </w:rPr>
        <w:t xml:space="preserve"> is interpreted and imposed will make the difference between </w:t>
      </w:r>
      <w:r w:rsidR="00CD78CE" w:rsidRPr="00A73DD4">
        <w:rPr>
          <w:color w:val="000000" w:themeColor="text1"/>
        </w:rPr>
        <w:t>continued abuse of dominance by gatekeepers</w:t>
      </w:r>
      <w:r w:rsidR="00725200" w:rsidRPr="00A73DD4">
        <w:rPr>
          <w:color w:val="000000" w:themeColor="text1"/>
        </w:rPr>
        <w:t xml:space="preserve"> and meaningful competition and fairness in online shopping</w:t>
      </w:r>
      <w:r w:rsidR="00620DEE" w:rsidRPr="00A73DD4">
        <w:rPr>
          <w:color w:val="000000" w:themeColor="text1"/>
        </w:rPr>
        <w:t xml:space="preserve">. </w:t>
      </w:r>
    </w:p>
    <w:p w14:paraId="707588B1" w14:textId="0EDF5CB9" w:rsidR="001B1FD9" w:rsidRDefault="001B1FD9" w:rsidP="00C906A2">
      <w:pPr>
        <w:jc w:val="both"/>
        <w:rPr>
          <w:color w:val="000000" w:themeColor="text1"/>
        </w:rPr>
      </w:pPr>
    </w:p>
    <w:p w14:paraId="29F4E56C" w14:textId="2105D4A6" w:rsidR="001B1FD9" w:rsidRPr="00A73DD4" w:rsidRDefault="00D848B6" w:rsidP="00C906A2">
      <w:pPr>
        <w:jc w:val="both"/>
        <w:rPr>
          <w:color w:val="000000" w:themeColor="text1"/>
        </w:rPr>
      </w:pPr>
      <w:r>
        <w:rPr>
          <w:noProof/>
          <w:lang w:eastAsia="en-GB"/>
        </w:rPr>
        <w:drawing>
          <wp:inline distT="0" distB="0" distL="0" distR="0" wp14:anchorId="77BBA078" wp14:editId="304F21E2">
            <wp:extent cx="5756910" cy="32385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56910" cy="3238500"/>
                    </a:xfrm>
                    <a:prstGeom prst="rect">
                      <a:avLst/>
                    </a:prstGeom>
                  </pic:spPr>
                </pic:pic>
              </a:graphicData>
            </a:graphic>
          </wp:inline>
        </w:drawing>
      </w:r>
    </w:p>
    <w:p w14:paraId="7B61B802" w14:textId="77777777" w:rsidR="008A05E9" w:rsidRPr="00A73DD4" w:rsidRDefault="008A05E9" w:rsidP="00D25DEB">
      <w:pPr>
        <w:rPr>
          <w:color w:val="000000" w:themeColor="text1"/>
        </w:rPr>
      </w:pPr>
    </w:p>
    <w:p w14:paraId="0198617F" w14:textId="77777777" w:rsidR="00D15DD5" w:rsidRDefault="00D15DD5" w:rsidP="009B12AB">
      <w:pPr>
        <w:rPr>
          <w:b/>
          <w:color w:val="000000" w:themeColor="text1"/>
        </w:rPr>
      </w:pPr>
    </w:p>
    <w:p w14:paraId="47E887A6" w14:textId="77777777" w:rsidR="00D15DD5" w:rsidRDefault="00D15DD5" w:rsidP="009B12AB">
      <w:pPr>
        <w:rPr>
          <w:b/>
          <w:color w:val="000000" w:themeColor="text1"/>
        </w:rPr>
      </w:pPr>
    </w:p>
    <w:p w14:paraId="6A669C35" w14:textId="77777777" w:rsidR="00D15DD5" w:rsidRDefault="00D15DD5" w:rsidP="009B12AB">
      <w:pPr>
        <w:rPr>
          <w:b/>
          <w:color w:val="000000" w:themeColor="text1"/>
        </w:rPr>
      </w:pPr>
    </w:p>
    <w:p w14:paraId="3B7ED739" w14:textId="77777777" w:rsidR="00D15DD5" w:rsidRDefault="00D15DD5" w:rsidP="009B12AB">
      <w:pPr>
        <w:rPr>
          <w:b/>
          <w:color w:val="000000" w:themeColor="text1"/>
        </w:rPr>
      </w:pPr>
    </w:p>
    <w:p w14:paraId="61000753" w14:textId="77777777" w:rsidR="00D15DD5" w:rsidRDefault="00D15DD5" w:rsidP="009B12AB">
      <w:pPr>
        <w:rPr>
          <w:b/>
          <w:color w:val="000000" w:themeColor="text1"/>
        </w:rPr>
      </w:pPr>
    </w:p>
    <w:p w14:paraId="1FBE7407" w14:textId="77777777" w:rsidR="00D15DD5" w:rsidRDefault="00D15DD5" w:rsidP="009B12AB">
      <w:pPr>
        <w:rPr>
          <w:b/>
          <w:color w:val="000000" w:themeColor="text1"/>
        </w:rPr>
      </w:pPr>
    </w:p>
    <w:p w14:paraId="10BBC2D5" w14:textId="77777777" w:rsidR="00D15DD5" w:rsidRDefault="00D15DD5" w:rsidP="009B12AB">
      <w:pPr>
        <w:rPr>
          <w:b/>
          <w:color w:val="000000" w:themeColor="text1"/>
        </w:rPr>
      </w:pPr>
    </w:p>
    <w:p w14:paraId="1AA18E0B" w14:textId="77777777" w:rsidR="00D15DD5" w:rsidRDefault="00D15DD5" w:rsidP="009B12AB">
      <w:pPr>
        <w:rPr>
          <w:b/>
          <w:color w:val="000000" w:themeColor="text1"/>
        </w:rPr>
      </w:pPr>
    </w:p>
    <w:p w14:paraId="0BA0CE1E" w14:textId="0E2E2080" w:rsidR="00FF3C08" w:rsidRPr="009B12AB" w:rsidRDefault="00FF3C08" w:rsidP="009B12AB">
      <w:pPr>
        <w:rPr>
          <w:b/>
          <w:color w:val="000000" w:themeColor="text1"/>
        </w:rPr>
      </w:pPr>
      <w:r w:rsidRPr="009B12AB">
        <w:rPr>
          <w:b/>
          <w:color w:val="000000" w:themeColor="text1"/>
        </w:rPr>
        <w:t>What is the DMA timetable?</w:t>
      </w:r>
    </w:p>
    <w:p w14:paraId="57E804D0" w14:textId="77777777" w:rsidR="00240B01" w:rsidRPr="000A5E7A" w:rsidRDefault="00240B01" w:rsidP="00240B01">
      <w:pPr>
        <w:rPr>
          <w:b/>
          <w:color w:val="000000" w:themeColor="text1"/>
        </w:rPr>
      </w:pPr>
      <w:r>
        <w:rPr>
          <w:noProof/>
          <w:lang w:eastAsia="en-GB"/>
        </w:rPr>
        <w:drawing>
          <wp:inline distT="0" distB="0" distL="0" distR="0" wp14:anchorId="7B1B22DC" wp14:editId="5B154E00">
            <wp:extent cx="5756910" cy="3003550"/>
            <wp:effectExtent l="0" t="0" r="0" b="635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20"/>
                    <a:stretch>
                      <a:fillRect/>
                    </a:stretch>
                  </pic:blipFill>
                  <pic:spPr>
                    <a:xfrm>
                      <a:off x="0" y="0"/>
                      <a:ext cx="5756910" cy="3003550"/>
                    </a:xfrm>
                    <a:prstGeom prst="rect">
                      <a:avLst/>
                    </a:prstGeom>
                  </pic:spPr>
                </pic:pic>
              </a:graphicData>
            </a:graphic>
          </wp:inline>
        </w:drawing>
      </w:r>
    </w:p>
    <w:p w14:paraId="4DD4E327" w14:textId="77777777" w:rsidR="00240B01" w:rsidRDefault="00240B01" w:rsidP="00240B01">
      <w:pPr>
        <w:rPr>
          <w:b/>
          <w:color w:val="000000" w:themeColor="text1"/>
        </w:rPr>
      </w:pPr>
    </w:p>
    <w:p w14:paraId="7C9BE557" w14:textId="77777777" w:rsidR="004C5892" w:rsidRPr="00A73DD4" w:rsidRDefault="004C5892" w:rsidP="00D25DEB">
      <w:pPr>
        <w:pStyle w:val="ListParagraph"/>
        <w:rPr>
          <w:color w:val="000000" w:themeColor="text1"/>
        </w:rPr>
      </w:pPr>
    </w:p>
    <w:p w14:paraId="0D975853" w14:textId="5F7E030B" w:rsidR="00B25D43" w:rsidRPr="00DC518E" w:rsidRDefault="001C6136" w:rsidP="00DC518E">
      <w:pPr>
        <w:rPr>
          <w:b/>
          <w:color w:val="000000" w:themeColor="text1"/>
        </w:rPr>
      </w:pPr>
      <w:r>
        <w:rPr>
          <w:b/>
          <w:color w:val="000000" w:themeColor="text1"/>
        </w:rPr>
        <w:t>5</w:t>
      </w:r>
      <w:r w:rsidR="007B3824">
        <w:rPr>
          <w:b/>
          <w:color w:val="000000" w:themeColor="text1"/>
        </w:rPr>
        <w:t xml:space="preserve">.0 </w:t>
      </w:r>
      <w:r w:rsidR="00B25D43" w:rsidRPr="00DC518E">
        <w:rPr>
          <w:b/>
          <w:color w:val="000000" w:themeColor="text1"/>
        </w:rPr>
        <w:t>About Kelkoo</w:t>
      </w:r>
      <w:r w:rsidR="005163F2" w:rsidRPr="00DC518E">
        <w:rPr>
          <w:b/>
          <w:color w:val="000000" w:themeColor="text1"/>
        </w:rPr>
        <w:t xml:space="preserve"> Group CEO Richard Stables</w:t>
      </w:r>
    </w:p>
    <w:p w14:paraId="05EAC740" w14:textId="42D2F0AC" w:rsidR="00F6721F" w:rsidRPr="00A73DD4" w:rsidRDefault="00F6721F" w:rsidP="00C906A2">
      <w:pPr>
        <w:jc w:val="both"/>
        <w:rPr>
          <w:rFonts w:cs="Times New Roman"/>
          <w:color w:val="000000" w:themeColor="text1"/>
          <w:lang w:eastAsia="en-GB"/>
        </w:rPr>
      </w:pPr>
      <w:r w:rsidRPr="00A73DD4">
        <w:rPr>
          <w:rFonts w:cs="Times New Roman"/>
          <w:iCs/>
          <w:color w:val="000000" w:themeColor="text1"/>
          <w:lang w:eastAsia="en-GB"/>
        </w:rPr>
        <w:t>As one of the lead complainants in the Google Shopping case, Rich has spoken on topics such as the Google Shopping case, the DMA and related antitrust and competition issues affecting SMEs and consumers</w:t>
      </w:r>
      <w:r w:rsidR="005930D6" w:rsidRPr="00A73DD4">
        <w:rPr>
          <w:rFonts w:cs="Times New Roman"/>
          <w:iCs/>
          <w:color w:val="000000" w:themeColor="text1"/>
          <w:lang w:eastAsia="en-GB"/>
        </w:rPr>
        <w:t xml:space="preserve">, including presentation of </w:t>
      </w:r>
      <w:proofErr w:type="spellStart"/>
      <w:r w:rsidR="00620DEE" w:rsidRPr="00A73DD4">
        <w:rPr>
          <w:rFonts w:cs="Times New Roman"/>
          <w:iCs/>
          <w:color w:val="000000" w:themeColor="text1"/>
          <w:lang w:eastAsia="en-GB"/>
        </w:rPr>
        <w:t>Kelkoo’s</w:t>
      </w:r>
      <w:proofErr w:type="spellEnd"/>
      <w:r w:rsidR="00620DEE" w:rsidRPr="00A73DD4">
        <w:rPr>
          <w:rFonts w:cs="Times New Roman"/>
          <w:iCs/>
          <w:color w:val="000000" w:themeColor="text1"/>
          <w:lang w:eastAsia="en-GB"/>
        </w:rPr>
        <w:t xml:space="preserve"> solution</w:t>
      </w:r>
      <w:r w:rsidR="009E3C27" w:rsidRPr="00A73DD4">
        <w:rPr>
          <w:rFonts w:cs="Times New Roman"/>
          <w:iCs/>
          <w:color w:val="000000" w:themeColor="text1"/>
          <w:lang w:eastAsia="en-GB"/>
        </w:rPr>
        <w:t xml:space="preserve"> to restore</w:t>
      </w:r>
      <w:r w:rsidR="005930D6" w:rsidRPr="00A73DD4">
        <w:rPr>
          <w:rFonts w:cs="Times New Roman"/>
          <w:iCs/>
          <w:color w:val="000000" w:themeColor="text1"/>
          <w:lang w:eastAsia="en-GB"/>
        </w:rPr>
        <w:t xml:space="preserve"> fairness in online shopping</w:t>
      </w:r>
      <w:r w:rsidR="00620DEE" w:rsidRPr="00A73DD4">
        <w:rPr>
          <w:rFonts w:cs="Times New Roman"/>
          <w:iCs/>
          <w:color w:val="000000" w:themeColor="text1"/>
          <w:lang w:eastAsia="en-GB"/>
        </w:rPr>
        <w:t xml:space="preserve">. </w:t>
      </w:r>
      <w:r w:rsidR="003825D5" w:rsidRPr="00A73DD4">
        <w:rPr>
          <w:rFonts w:cs="Times New Roman"/>
          <w:iCs/>
          <w:color w:val="000000" w:themeColor="text1"/>
          <w:lang w:eastAsia="en-GB"/>
        </w:rPr>
        <w:t xml:space="preserve">On the European Commission’s request, Rich presented </w:t>
      </w:r>
      <w:proofErr w:type="spellStart"/>
      <w:r w:rsidR="003825D5" w:rsidRPr="00A73DD4">
        <w:rPr>
          <w:rFonts w:cs="Times New Roman"/>
          <w:iCs/>
          <w:color w:val="000000" w:themeColor="text1"/>
          <w:lang w:eastAsia="en-GB"/>
        </w:rPr>
        <w:t>Kelkoo’s</w:t>
      </w:r>
      <w:proofErr w:type="spellEnd"/>
      <w:r w:rsidR="003825D5" w:rsidRPr="00A73DD4">
        <w:rPr>
          <w:rFonts w:cs="Times New Roman"/>
          <w:iCs/>
          <w:color w:val="000000" w:themeColor="text1"/>
          <w:lang w:eastAsia="en-GB"/>
        </w:rPr>
        <w:t xml:space="preserve"> solution at the DMA Workshop on self-preferencing in December 2022.</w:t>
      </w:r>
      <w:r w:rsidR="00C56973">
        <w:rPr>
          <w:rFonts w:cs="Times New Roman"/>
          <w:iCs/>
          <w:color w:val="000000" w:themeColor="text1"/>
          <w:lang w:eastAsia="en-GB"/>
        </w:rPr>
        <w:t xml:space="preserve"> He</w:t>
      </w:r>
      <w:r w:rsidR="00C56973" w:rsidRPr="00A73DD4">
        <w:rPr>
          <w:rFonts w:cs="Times New Roman"/>
          <w:iCs/>
          <w:color w:val="000000" w:themeColor="text1"/>
          <w:lang w:eastAsia="en-GB"/>
        </w:rPr>
        <w:t xml:space="preserve"> is an accomplished public speaker with passion and integrity and has been asked on numerous panels over the years</w:t>
      </w:r>
      <w:r w:rsidR="00620DEE" w:rsidRPr="00A73DD4">
        <w:rPr>
          <w:rFonts w:cs="Times New Roman"/>
          <w:iCs/>
          <w:color w:val="000000" w:themeColor="text1"/>
          <w:lang w:eastAsia="en-GB"/>
        </w:rPr>
        <w:t xml:space="preserve">. </w:t>
      </w:r>
    </w:p>
    <w:p w14:paraId="1F524AF5" w14:textId="77777777" w:rsidR="005163F2" w:rsidRPr="00A73DD4" w:rsidRDefault="005163F2" w:rsidP="00C906A2">
      <w:pPr>
        <w:jc w:val="both"/>
        <w:rPr>
          <w:color w:val="000000" w:themeColor="text1"/>
        </w:rPr>
      </w:pPr>
    </w:p>
    <w:p w14:paraId="1D29ABF5" w14:textId="607A37B3" w:rsidR="00B25D43" w:rsidRPr="00A73DD4" w:rsidRDefault="00B25D43" w:rsidP="00C906A2">
      <w:pPr>
        <w:jc w:val="both"/>
        <w:rPr>
          <w:rFonts w:cs="Times New Roman"/>
          <w:color w:val="000000" w:themeColor="text1"/>
          <w:lang w:eastAsia="en-GB"/>
        </w:rPr>
      </w:pPr>
      <w:r w:rsidRPr="00A73DD4">
        <w:rPr>
          <w:rFonts w:cs="Times New Roman"/>
          <w:iCs/>
          <w:color w:val="000000" w:themeColor="text1"/>
          <w:lang w:eastAsia="en-GB"/>
        </w:rPr>
        <w:t>Rich joined</w:t>
      </w:r>
      <w:r w:rsidR="00C56973">
        <w:rPr>
          <w:rFonts w:cs="Times New Roman"/>
          <w:iCs/>
          <w:color w:val="000000" w:themeColor="text1"/>
          <w:lang w:eastAsia="en-GB"/>
        </w:rPr>
        <w:t xml:space="preserve"> Kelkoo Group’s</w:t>
      </w:r>
      <w:r w:rsidRPr="00A73DD4">
        <w:rPr>
          <w:rFonts w:cs="Times New Roman"/>
          <w:iCs/>
          <w:color w:val="000000" w:themeColor="text1"/>
          <w:lang w:eastAsia="en-GB"/>
        </w:rPr>
        <w:t xml:space="preserve"> Exec</w:t>
      </w:r>
      <w:r w:rsidR="00C56973">
        <w:rPr>
          <w:rFonts w:cs="Times New Roman"/>
          <w:iCs/>
          <w:color w:val="000000" w:themeColor="text1"/>
          <w:lang w:eastAsia="en-GB"/>
        </w:rPr>
        <w:t>utive</w:t>
      </w:r>
      <w:r w:rsidRPr="00A73DD4">
        <w:rPr>
          <w:rFonts w:cs="Times New Roman"/>
          <w:iCs/>
          <w:color w:val="000000" w:themeColor="text1"/>
          <w:lang w:eastAsia="en-GB"/>
        </w:rPr>
        <w:t xml:space="preserve"> </w:t>
      </w:r>
      <w:r w:rsidR="00353340">
        <w:rPr>
          <w:rFonts w:cs="Times New Roman"/>
          <w:iCs/>
          <w:color w:val="000000" w:themeColor="text1"/>
          <w:lang w:eastAsia="en-GB"/>
        </w:rPr>
        <w:t>T</w:t>
      </w:r>
      <w:r w:rsidRPr="00A73DD4">
        <w:rPr>
          <w:rFonts w:cs="Times New Roman"/>
          <w:iCs/>
          <w:color w:val="000000" w:themeColor="text1"/>
          <w:lang w:eastAsia="en-GB"/>
        </w:rPr>
        <w:t>eam in 2009 and</w:t>
      </w:r>
      <w:r w:rsidR="005163F2" w:rsidRPr="00A73DD4">
        <w:rPr>
          <w:rFonts w:cs="Times New Roman"/>
          <w:iCs/>
          <w:color w:val="000000" w:themeColor="text1"/>
          <w:lang w:eastAsia="en-GB"/>
        </w:rPr>
        <w:t>, as CEO,</w:t>
      </w:r>
      <w:r w:rsidRPr="00A73DD4">
        <w:rPr>
          <w:rFonts w:cs="Times New Roman"/>
          <w:iCs/>
          <w:color w:val="000000" w:themeColor="text1"/>
          <w:lang w:eastAsia="en-GB"/>
        </w:rPr>
        <w:t xml:space="preserve"> </w:t>
      </w:r>
      <w:r w:rsidR="00353340">
        <w:rPr>
          <w:rFonts w:cs="Times New Roman"/>
          <w:iCs/>
          <w:color w:val="000000" w:themeColor="text1"/>
          <w:lang w:eastAsia="en-GB"/>
        </w:rPr>
        <w:t xml:space="preserve">leads </w:t>
      </w:r>
      <w:r w:rsidRPr="00A73DD4">
        <w:rPr>
          <w:rFonts w:cs="Times New Roman"/>
          <w:iCs/>
          <w:color w:val="000000" w:themeColor="text1"/>
          <w:lang w:eastAsia="en-GB"/>
        </w:rPr>
        <w:t>business development initiatives to support the growth and expansion of Kelkoo Group in 39 countries</w:t>
      </w:r>
      <w:r w:rsidR="00353340">
        <w:rPr>
          <w:rFonts w:cs="Times New Roman"/>
          <w:iCs/>
          <w:color w:val="000000" w:themeColor="text1"/>
          <w:lang w:eastAsia="en-GB"/>
        </w:rPr>
        <w:t xml:space="preserve"> </w:t>
      </w:r>
      <w:r w:rsidRPr="00A73DD4">
        <w:rPr>
          <w:rFonts w:cs="Times New Roman"/>
          <w:iCs/>
          <w:color w:val="000000" w:themeColor="text1"/>
          <w:lang w:eastAsia="en-GB"/>
        </w:rPr>
        <w:t xml:space="preserve">including Europe and South America. He also oversaw the acquisition of </w:t>
      </w:r>
      <w:proofErr w:type="spellStart"/>
      <w:r w:rsidRPr="00A73DD4">
        <w:rPr>
          <w:rFonts w:cs="Times New Roman"/>
          <w:iCs/>
          <w:color w:val="000000" w:themeColor="text1"/>
          <w:lang w:eastAsia="en-GB"/>
        </w:rPr>
        <w:t>LeGuide</w:t>
      </w:r>
      <w:proofErr w:type="spellEnd"/>
      <w:r w:rsidRPr="00A73DD4">
        <w:rPr>
          <w:rFonts w:cs="Times New Roman"/>
          <w:iCs/>
          <w:color w:val="000000" w:themeColor="text1"/>
          <w:lang w:eastAsia="en-GB"/>
        </w:rPr>
        <w:t xml:space="preserve"> Group.</w:t>
      </w:r>
    </w:p>
    <w:p w14:paraId="62B699AA" w14:textId="5B947081" w:rsidR="00B25D43" w:rsidRPr="00A73DD4" w:rsidRDefault="00B25D43" w:rsidP="00C906A2">
      <w:pPr>
        <w:pStyle w:val="ListParagraph"/>
        <w:jc w:val="both"/>
        <w:rPr>
          <w:rFonts w:cs="Times New Roman"/>
          <w:color w:val="000000" w:themeColor="text1"/>
          <w:lang w:eastAsia="en-GB"/>
        </w:rPr>
      </w:pPr>
    </w:p>
    <w:p w14:paraId="1231E96D" w14:textId="77777777" w:rsidR="00B25D43" w:rsidRPr="00A73DD4" w:rsidRDefault="00B25D43" w:rsidP="00C906A2">
      <w:pPr>
        <w:jc w:val="both"/>
        <w:rPr>
          <w:rFonts w:cs="Times New Roman"/>
          <w:iCs/>
          <w:color w:val="000000" w:themeColor="text1"/>
          <w:lang w:eastAsia="en-GB"/>
        </w:rPr>
      </w:pPr>
      <w:r w:rsidRPr="00A73DD4">
        <w:rPr>
          <w:rFonts w:cs="Times New Roman"/>
          <w:iCs/>
          <w:color w:val="000000" w:themeColor="text1"/>
          <w:lang w:eastAsia="en-GB"/>
        </w:rPr>
        <w:t xml:space="preserve">Prior to joining Kelkoo Group in 2009, Rich occupied a variety of positions for companies including uSwitch.com, Stamps.com and </w:t>
      </w:r>
      <w:proofErr w:type="spellStart"/>
      <w:r w:rsidRPr="00A73DD4">
        <w:rPr>
          <w:rFonts w:cs="Times New Roman"/>
          <w:iCs/>
          <w:color w:val="000000" w:themeColor="text1"/>
          <w:lang w:eastAsia="en-GB"/>
        </w:rPr>
        <w:t>Pricewaterhouse</w:t>
      </w:r>
      <w:proofErr w:type="spellEnd"/>
      <w:r w:rsidRPr="00A73DD4">
        <w:rPr>
          <w:rFonts w:cs="Times New Roman"/>
          <w:iCs/>
          <w:color w:val="000000" w:themeColor="text1"/>
          <w:lang w:eastAsia="en-GB"/>
        </w:rPr>
        <w:t xml:space="preserve"> Coopers. He holds a PhD in International Relations from the University of Warwick.</w:t>
      </w:r>
    </w:p>
    <w:p w14:paraId="1F2A96A6" w14:textId="77777777" w:rsidR="00FD0A49" w:rsidRPr="00A73DD4" w:rsidRDefault="00FD0A49" w:rsidP="00D25DEB">
      <w:pPr>
        <w:pStyle w:val="ListParagraph"/>
        <w:rPr>
          <w:rFonts w:cs="Times New Roman"/>
          <w:i/>
          <w:iCs/>
          <w:color w:val="000000" w:themeColor="text1"/>
          <w:lang w:eastAsia="en-GB"/>
        </w:rPr>
      </w:pPr>
    </w:p>
    <w:p w14:paraId="3FE22BEE" w14:textId="59E78E12" w:rsidR="00FD0A49" w:rsidRPr="00DC518E" w:rsidRDefault="001C6136" w:rsidP="00DC518E">
      <w:pPr>
        <w:rPr>
          <w:rFonts w:cs="Times New Roman"/>
          <w:b/>
          <w:color w:val="000000" w:themeColor="text1"/>
          <w:lang w:eastAsia="en-GB"/>
        </w:rPr>
      </w:pPr>
      <w:r>
        <w:rPr>
          <w:rFonts w:cs="Times New Roman"/>
          <w:b/>
          <w:color w:val="000000" w:themeColor="text1"/>
          <w:lang w:eastAsia="en-GB"/>
        </w:rPr>
        <w:t>6</w:t>
      </w:r>
      <w:r w:rsidR="006335BD">
        <w:rPr>
          <w:rFonts w:cs="Times New Roman"/>
          <w:b/>
          <w:color w:val="000000" w:themeColor="text1"/>
          <w:lang w:eastAsia="en-GB"/>
        </w:rPr>
        <w:t xml:space="preserve">.0 </w:t>
      </w:r>
      <w:r w:rsidR="00FD0A49" w:rsidRPr="00DC518E">
        <w:rPr>
          <w:rFonts w:cs="Times New Roman"/>
          <w:b/>
          <w:color w:val="000000" w:themeColor="text1"/>
          <w:lang w:eastAsia="en-GB"/>
        </w:rPr>
        <w:t>Kelkoo Group and competition cases around the world</w:t>
      </w:r>
    </w:p>
    <w:p w14:paraId="18E0E50A" w14:textId="7A8C9404" w:rsidR="00FD0A49" w:rsidRPr="00A73DD4" w:rsidRDefault="00FD0A49" w:rsidP="00380C38">
      <w:pPr>
        <w:rPr>
          <w:color w:val="000000" w:themeColor="text1"/>
        </w:rPr>
      </w:pPr>
      <w:r w:rsidRPr="00A73DD4">
        <w:rPr>
          <w:color w:val="000000" w:themeColor="text1"/>
        </w:rPr>
        <w:t>Kelkoo Group and CEO Richard Stables are also active in other territories where Google’s dominance in online shopping is under scrutiny, notably in the UK and the US.</w:t>
      </w:r>
    </w:p>
    <w:p w14:paraId="02241E2E" w14:textId="77777777" w:rsidR="00B25D43" w:rsidRPr="00A73DD4" w:rsidRDefault="00B25D43" w:rsidP="00D25DEB">
      <w:pPr>
        <w:pStyle w:val="ListParagraph"/>
        <w:rPr>
          <w:color w:val="000000" w:themeColor="text1"/>
        </w:rPr>
      </w:pPr>
    </w:p>
    <w:p w14:paraId="330FF9FD" w14:textId="77777777" w:rsidR="004742E7" w:rsidRPr="00A73DD4" w:rsidRDefault="004742E7" w:rsidP="00D25DEB">
      <w:pPr>
        <w:pStyle w:val="ListParagraph"/>
        <w:rPr>
          <w:color w:val="000000" w:themeColor="text1"/>
        </w:rPr>
      </w:pPr>
    </w:p>
    <w:sectPr w:rsidR="004742E7" w:rsidRPr="00A73DD4" w:rsidSect="003628C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028C5" w14:textId="77777777" w:rsidR="00A875E4" w:rsidRDefault="00A875E4" w:rsidP="009F5DFE">
      <w:r>
        <w:separator/>
      </w:r>
    </w:p>
  </w:endnote>
  <w:endnote w:type="continuationSeparator" w:id="0">
    <w:p w14:paraId="0E4EF635" w14:textId="77777777" w:rsidR="00A875E4" w:rsidRDefault="00A875E4" w:rsidP="009F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02FF" w:usb1="5000785B" w:usb2="00000000" w:usb3="00000000" w:csb0="000001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3F7A" w14:textId="77777777" w:rsidR="00A875E4" w:rsidRDefault="00A875E4" w:rsidP="009F5DFE">
      <w:r>
        <w:separator/>
      </w:r>
    </w:p>
  </w:footnote>
  <w:footnote w:type="continuationSeparator" w:id="0">
    <w:p w14:paraId="6CA18990" w14:textId="77777777" w:rsidR="00A875E4" w:rsidRDefault="00A875E4" w:rsidP="009F5DFE">
      <w:r>
        <w:continuationSeparator/>
      </w:r>
    </w:p>
  </w:footnote>
  <w:footnote w:id="1">
    <w:p w14:paraId="4B15DE1F" w14:textId="588FD9D9" w:rsidR="00853471" w:rsidRPr="00155E6D" w:rsidRDefault="00853471">
      <w:pPr>
        <w:pStyle w:val="FootnoteText"/>
        <w:rPr>
          <w:lang w:val="en-US"/>
        </w:rPr>
      </w:pPr>
      <w:r>
        <w:rPr>
          <w:rStyle w:val="FootnoteReference"/>
        </w:rPr>
        <w:footnoteRef/>
      </w:r>
      <w:r>
        <w:t xml:space="preserve"> </w:t>
      </w:r>
      <w:r w:rsidRPr="00853471">
        <w:t>https://commission.europa.eu/strategy-and-policy/priorities-2019-2024/europe-fit-digital-age/digital-markets-act-ensuring-fair-and-open-digital-markets_en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329EE"/>
    <w:multiLevelType w:val="hybridMultilevel"/>
    <w:tmpl w:val="9410D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E4403"/>
    <w:multiLevelType w:val="hybridMultilevel"/>
    <w:tmpl w:val="BB76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7159B"/>
    <w:multiLevelType w:val="multilevel"/>
    <w:tmpl w:val="1934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D83878"/>
    <w:multiLevelType w:val="hybridMultilevel"/>
    <w:tmpl w:val="0308C9CA"/>
    <w:lvl w:ilvl="0" w:tplc="08BEB584">
      <w:start w:val="1"/>
      <w:numFmt w:val="decimal"/>
      <w:lvlText w:val="%1."/>
      <w:lvlJc w:val="left"/>
      <w:pPr>
        <w:ind w:left="720" w:hanging="360"/>
      </w:pPr>
      <w:rPr>
        <w:rFonts w:eastAsiaTheme="minorHAnsi"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E322D6"/>
    <w:multiLevelType w:val="hybridMultilevel"/>
    <w:tmpl w:val="7D187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BA71E9"/>
    <w:multiLevelType w:val="hybridMultilevel"/>
    <w:tmpl w:val="352A1A98"/>
    <w:lvl w:ilvl="0" w:tplc="FFFFFFFF">
      <w:start w:val="1"/>
      <w:numFmt w:val="decimal"/>
      <w:lvlText w:val="%1."/>
      <w:lvlJc w:val="left"/>
      <w:pPr>
        <w:ind w:left="785" w:hanging="360"/>
      </w:pPr>
      <w:rPr>
        <w:rFonts w:ascii="Helvetica" w:hAnsi="Helvetica" w:hint="default"/>
        <w:color w:val="66666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5E441D"/>
    <w:multiLevelType w:val="hybridMultilevel"/>
    <w:tmpl w:val="352A1A98"/>
    <w:lvl w:ilvl="0" w:tplc="4B3CD426">
      <w:start w:val="1"/>
      <w:numFmt w:val="decimal"/>
      <w:lvlText w:val="%1."/>
      <w:lvlJc w:val="left"/>
      <w:pPr>
        <w:ind w:left="785" w:hanging="360"/>
      </w:pPr>
      <w:rPr>
        <w:rFonts w:ascii="Helvetica" w:hAnsi="Helvetica" w:hint="default"/>
        <w:color w:val="66666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444587"/>
    <w:multiLevelType w:val="hybridMultilevel"/>
    <w:tmpl w:val="1BA4C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2740620">
    <w:abstractNumId w:val="8"/>
  </w:num>
  <w:num w:numId="2" w16cid:durableId="1181432217">
    <w:abstractNumId w:val="5"/>
  </w:num>
  <w:num w:numId="3" w16cid:durableId="887841206">
    <w:abstractNumId w:val="1"/>
  </w:num>
  <w:num w:numId="4" w16cid:durableId="862401404">
    <w:abstractNumId w:val="0"/>
  </w:num>
  <w:num w:numId="5" w16cid:durableId="1678578860">
    <w:abstractNumId w:val="7"/>
  </w:num>
  <w:num w:numId="6" w16cid:durableId="1232350769">
    <w:abstractNumId w:val="3"/>
  </w:num>
  <w:num w:numId="7" w16cid:durableId="2144690437">
    <w:abstractNumId w:val="6"/>
  </w:num>
  <w:num w:numId="8" w16cid:durableId="1554270112">
    <w:abstractNumId w:val="4"/>
  </w:num>
  <w:num w:numId="9" w16cid:durableId="351148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8A3"/>
    <w:rsid w:val="00023A2B"/>
    <w:rsid w:val="0004119D"/>
    <w:rsid w:val="0004651F"/>
    <w:rsid w:val="00046D5A"/>
    <w:rsid w:val="00066235"/>
    <w:rsid w:val="000724EE"/>
    <w:rsid w:val="000834D1"/>
    <w:rsid w:val="000D67CE"/>
    <w:rsid w:val="000F50D9"/>
    <w:rsid w:val="000F7213"/>
    <w:rsid w:val="00103662"/>
    <w:rsid w:val="00124653"/>
    <w:rsid w:val="001432AF"/>
    <w:rsid w:val="00155E6D"/>
    <w:rsid w:val="00162E01"/>
    <w:rsid w:val="00167B7A"/>
    <w:rsid w:val="001728ED"/>
    <w:rsid w:val="00174A8D"/>
    <w:rsid w:val="001830ED"/>
    <w:rsid w:val="001842CB"/>
    <w:rsid w:val="001B1FD9"/>
    <w:rsid w:val="001B75A1"/>
    <w:rsid w:val="001C39BF"/>
    <w:rsid w:val="001C6136"/>
    <w:rsid w:val="001C6BFC"/>
    <w:rsid w:val="001F05B9"/>
    <w:rsid w:val="002163FD"/>
    <w:rsid w:val="00231C0A"/>
    <w:rsid w:val="00240B01"/>
    <w:rsid w:val="0024639B"/>
    <w:rsid w:val="00256481"/>
    <w:rsid w:val="00261AFF"/>
    <w:rsid w:val="002622D1"/>
    <w:rsid w:val="00263118"/>
    <w:rsid w:val="00265DD2"/>
    <w:rsid w:val="00272BA4"/>
    <w:rsid w:val="002809FA"/>
    <w:rsid w:val="00280AFF"/>
    <w:rsid w:val="0028356D"/>
    <w:rsid w:val="002A29AE"/>
    <w:rsid w:val="002A657A"/>
    <w:rsid w:val="002B0003"/>
    <w:rsid w:val="002C0A0D"/>
    <w:rsid w:val="002C124C"/>
    <w:rsid w:val="002C7755"/>
    <w:rsid w:val="002D1ED7"/>
    <w:rsid w:val="002D7C0B"/>
    <w:rsid w:val="002F4F0D"/>
    <w:rsid w:val="002F7965"/>
    <w:rsid w:val="00302117"/>
    <w:rsid w:val="00324CA0"/>
    <w:rsid w:val="00326029"/>
    <w:rsid w:val="00353340"/>
    <w:rsid w:val="003628C9"/>
    <w:rsid w:val="0037041D"/>
    <w:rsid w:val="00380C38"/>
    <w:rsid w:val="003825D5"/>
    <w:rsid w:val="003846FA"/>
    <w:rsid w:val="00386CF5"/>
    <w:rsid w:val="0039688B"/>
    <w:rsid w:val="003B08A3"/>
    <w:rsid w:val="003B4FBC"/>
    <w:rsid w:val="003B69B8"/>
    <w:rsid w:val="003B7B49"/>
    <w:rsid w:val="003C4A4C"/>
    <w:rsid w:val="003E1E86"/>
    <w:rsid w:val="003E4029"/>
    <w:rsid w:val="003E6A3E"/>
    <w:rsid w:val="003F3052"/>
    <w:rsid w:val="004054BA"/>
    <w:rsid w:val="004215CA"/>
    <w:rsid w:val="004272D0"/>
    <w:rsid w:val="0043380E"/>
    <w:rsid w:val="004401B3"/>
    <w:rsid w:val="00456215"/>
    <w:rsid w:val="0047262B"/>
    <w:rsid w:val="004742E7"/>
    <w:rsid w:val="00490A4F"/>
    <w:rsid w:val="0049350F"/>
    <w:rsid w:val="00493846"/>
    <w:rsid w:val="004A3CC0"/>
    <w:rsid w:val="004B1039"/>
    <w:rsid w:val="004B6611"/>
    <w:rsid w:val="004C391D"/>
    <w:rsid w:val="004C4716"/>
    <w:rsid w:val="004C5892"/>
    <w:rsid w:val="004E6C2C"/>
    <w:rsid w:val="00503CB6"/>
    <w:rsid w:val="00510F18"/>
    <w:rsid w:val="005163F2"/>
    <w:rsid w:val="005272B3"/>
    <w:rsid w:val="00530F61"/>
    <w:rsid w:val="005426D8"/>
    <w:rsid w:val="00556FC1"/>
    <w:rsid w:val="00564B26"/>
    <w:rsid w:val="00567763"/>
    <w:rsid w:val="005733F6"/>
    <w:rsid w:val="00574900"/>
    <w:rsid w:val="00585EDA"/>
    <w:rsid w:val="005930D6"/>
    <w:rsid w:val="005A4050"/>
    <w:rsid w:val="005A45B9"/>
    <w:rsid w:val="005C6271"/>
    <w:rsid w:val="005E454E"/>
    <w:rsid w:val="006067AD"/>
    <w:rsid w:val="00620DEE"/>
    <w:rsid w:val="0063008D"/>
    <w:rsid w:val="006335BD"/>
    <w:rsid w:val="00635729"/>
    <w:rsid w:val="00643B57"/>
    <w:rsid w:val="0065430D"/>
    <w:rsid w:val="0066425A"/>
    <w:rsid w:val="006653C2"/>
    <w:rsid w:val="00666EBF"/>
    <w:rsid w:val="006752BF"/>
    <w:rsid w:val="00687578"/>
    <w:rsid w:val="006936E9"/>
    <w:rsid w:val="0069544C"/>
    <w:rsid w:val="006A37FD"/>
    <w:rsid w:val="006B4BF7"/>
    <w:rsid w:val="006C10D4"/>
    <w:rsid w:val="006C28DD"/>
    <w:rsid w:val="006E00ED"/>
    <w:rsid w:val="006E09D4"/>
    <w:rsid w:val="006F72EA"/>
    <w:rsid w:val="00707AAD"/>
    <w:rsid w:val="00725200"/>
    <w:rsid w:val="00742196"/>
    <w:rsid w:val="00762965"/>
    <w:rsid w:val="00792D5D"/>
    <w:rsid w:val="007B3824"/>
    <w:rsid w:val="007B6E19"/>
    <w:rsid w:val="007C0F56"/>
    <w:rsid w:val="007D544D"/>
    <w:rsid w:val="007E0DA4"/>
    <w:rsid w:val="007F153E"/>
    <w:rsid w:val="00801781"/>
    <w:rsid w:val="008040C4"/>
    <w:rsid w:val="00810CF0"/>
    <w:rsid w:val="00811DB7"/>
    <w:rsid w:val="008312D7"/>
    <w:rsid w:val="00837E93"/>
    <w:rsid w:val="0084094F"/>
    <w:rsid w:val="00853471"/>
    <w:rsid w:val="0085415F"/>
    <w:rsid w:val="00885A5C"/>
    <w:rsid w:val="00892E7A"/>
    <w:rsid w:val="00894183"/>
    <w:rsid w:val="00897F62"/>
    <w:rsid w:val="008A05E9"/>
    <w:rsid w:val="008A0F95"/>
    <w:rsid w:val="008E511B"/>
    <w:rsid w:val="008F05BD"/>
    <w:rsid w:val="00902622"/>
    <w:rsid w:val="00905ECF"/>
    <w:rsid w:val="00913E12"/>
    <w:rsid w:val="00932188"/>
    <w:rsid w:val="0093319A"/>
    <w:rsid w:val="00934266"/>
    <w:rsid w:val="0096679F"/>
    <w:rsid w:val="0097323F"/>
    <w:rsid w:val="00975A2A"/>
    <w:rsid w:val="009812C2"/>
    <w:rsid w:val="00993E1E"/>
    <w:rsid w:val="00995ABB"/>
    <w:rsid w:val="009A4110"/>
    <w:rsid w:val="009B0486"/>
    <w:rsid w:val="009B12AB"/>
    <w:rsid w:val="009B3B2D"/>
    <w:rsid w:val="009E3C27"/>
    <w:rsid w:val="009E6455"/>
    <w:rsid w:val="009E71DB"/>
    <w:rsid w:val="009F405F"/>
    <w:rsid w:val="009F4EA8"/>
    <w:rsid w:val="009F5DFE"/>
    <w:rsid w:val="00A00535"/>
    <w:rsid w:val="00A10856"/>
    <w:rsid w:val="00A20B99"/>
    <w:rsid w:val="00A30F0E"/>
    <w:rsid w:val="00A333D9"/>
    <w:rsid w:val="00A34B30"/>
    <w:rsid w:val="00A576D3"/>
    <w:rsid w:val="00A60737"/>
    <w:rsid w:val="00A67E2B"/>
    <w:rsid w:val="00A73DD4"/>
    <w:rsid w:val="00A77375"/>
    <w:rsid w:val="00A875E4"/>
    <w:rsid w:val="00A94D56"/>
    <w:rsid w:val="00AA45BC"/>
    <w:rsid w:val="00AA4A1F"/>
    <w:rsid w:val="00AB3184"/>
    <w:rsid w:val="00AB6140"/>
    <w:rsid w:val="00AF25C3"/>
    <w:rsid w:val="00AF5141"/>
    <w:rsid w:val="00B0535E"/>
    <w:rsid w:val="00B06CF2"/>
    <w:rsid w:val="00B247BB"/>
    <w:rsid w:val="00B25D43"/>
    <w:rsid w:val="00B30935"/>
    <w:rsid w:val="00B37595"/>
    <w:rsid w:val="00B53EAA"/>
    <w:rsid w:val="00B60835"/>
    <w:rsid w:val="00B70265"/>
    <w:rsid w:val="00B9057E"/>
    <w:rsid w:val="00BA0C50"/>
    <w:rsid w:val="00BA2ECD"/>
    <w:rsid w:val="00BA4EF9"/>
    <w:rsid w:val="00BA6E54"/>
    <w:rsid w:val="00BB5C53"/>
    <w:rsid w:val="00BC5039"/>
    <w:rsid w:val="00BD5E8C"/>
    <w:rsid w:val="00BF3979"/>
    <w:rsid w:val="00BF6265"/>
    <w:rsid w:val="00C134C8"/>
    <w:rsid w:val="00C226B0"/>
    <w:rsid w:val="00C2316D"/>
    <w:rsid w:val="00C24E1E"/>
    <w:rsid w:val="00C56973"/>
    <w:rsid w:val="00C6093B"/>
    <w:rsid w:val="00C6764D"/>
    <w:rsid w:val="00C77483"/>
    <w:rsid w:val="00C83693"/>
    <w:rsid w:val="00C906A2"/>
    <w:rsid w:val="00C96265"/>
    <w:rsid w:val="00CB0D5C"/>
    <w:rsid w:val="00CD78CE"/>
    <w:rsid w:val="00CE2318"/>
    <w:rsid w:val="00CE5549"/>
    <w:rsid w:val="00CF4C1D"/>
    <w:rsid w:val="00CF5174"/>
    <w:rsid w:val="00CF75A8"/>
    <w:rsid w:val="00D0459A"/>
    <w:rsid w:val="00D07CFD"/>
    <w:rsid w:val="00D15DD5"/>
    <w:rsid w:val="00D25DEB"/>
    <w:rsid w:val="00D26321"/>
    <w:rsid w:val="00D325C3"/>
    <w:rsid w:val="00D402E8"/>
    <w:rsid w:val="00D47BCA"/>
    <w:rsid w:val="00D5665A"/>
    <w:rsid w:val="00D611FD"/>
    <w:rsid w:val="00D848B6"/>
    <w:rsid w:val="00D91FCB"/>
    <w:rsid w:val="00D9280D"/>
    <w:rsid w:val="00D9375A"/>
    <w:rsid w:val="00D93E77"/>
    <w:rsid w:val="00D97568"/>
    <w:rsid w:val="00DB1F76"/>
    <w:rsid w:val="00DB7D5A"/>
    <w:rsid w:val="00DC0F01"/>
    <w:rsid w:val="00DC518E"/>
    <w:rsid w:val="00DC5A37"/>
    <w:rsid w:val="00DC73AB"/>
    <w:rsid w:val="00DD399C"/>
    <w:rsid w:val="00DD6AD9"/>
    <w:rsid w:val="00DE2982"/>
    <w:rsid w:val="00DE65C0"/>
    <w:rsid w:val="00E0738F"/>
    <w:rsid w:val="00E24F45"/>
    <w:rsid w:val="00E27403"/>
    <w:rsid w:val="00E27699"/>
    <w:rsid w:val="00E44A3B"/>
    <w:rsid w:val="00E47A70"/>
    <w:rsid w:val="00E51C59"/>
    <w:rsid w:val="00E55148"/>
    <w:rsid w:val="00E5774B"/>
    <w:rsid w:val="00E67D1A"/>
    <w:rsid w:val="00E8050F"/>
    <w:rsid w:val="00E93406"/>
    <w:rsid w:val="00EA225A"/>
    <w:rsid w:val="00EA2605"/>
    <w:rsid w:val="00EB32C8"/>
    <w:rsid w:val="00EB56D7"/>
    <w:rsid w:val="00ED0159"/>
    <w:rsid w:val="00EE78C1"/>
    <w:rsid w:val="00EF0AEC"/>
    <w:rsid w:val="00EF6118"/>
    <w:rsid w:val="00EF7EFC"/>
    <w:rsid w:val="00F13630"/>
    <w:rsid w:val="00F21297"/>
    <w:rsid w:val="00F21BDD"/>
    <w:rsid w:val="00F277C0"/>
    <w:rsid w:val="00F325A6"/>
    <w:rsid w:val="00F44AFD"/>
    <w:rsid w:val="00F64579"/>
    <w:rsid w:val="00F6721F"/>
    <w:rsid w:val="00F674FE"/>
    <w:rsid w:val="00F71C5C"/>
    <w:rsid w:val="00F722FE"/>
    <w:rsid w:val="00F82378"/>
    <w:rsid w:val="00FA210B"/>
    <w:rsid w:val="00FA32A3"/>
    <w:rsid w:val="00FB4574"/>
    <w:rsid w:val="00FB4B43"/>
    <w:rsid w:val="00FB4E23"/>
    <w:rsid w:val="00FC3F54"/>
    <w:rsid w:val="00FD0A49"/>
    <w:rsid w:val="00FD6EF5"/>
    <w:rsid w:val="00FE3AA9"/>
    <w:rsid w:val="00FE796C"/>
    <w:rsid w:val="00FF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98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E8C"/>
    <w:pPr>
      <w:ind w:left="720"/>
      <w:contextualSpacing/>
    </w:pPr>
  </w:style>
  <w:style w:type="character" w:customStyle="1" w:styleId="apple-converted-space">
    <w:name w:val="apple-converted-space"/>
    <w:basedOn w:val="DefaultParagraphFont"/>
    <w:rsid w:val="00EB32C8"/>
  </w:style>
  <w:style w:type="paragraph" w:styleId="NormalWeb">
    <w:name w:val="Normal (Web)"/>
    <w:basedOn w:val="Normal"/>
    <w:uiPriority w:val="99"/>
    <w:unhideWhenUsed/>
    <w:rsid w:val="004B6611"/>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4C5892"/>
    <w:rPr>
      <w:color w:val="0563C1" w:themeColor="hyperlink"/>
      <w:u w:val="single"/>
    </w:rPr>
  </w:style>
  <w:style w:type="character" w:styleId="Emphasis">
    <w:name w:val="Emphasis"/>
    <w:basedOn w:val="DefaultParagraphFont"/>
    <w:uiPriority w:val="20"/>
    <w:qFormat/>
    <w:rsid w:val="00AF5141"/>
    <w:rPr>
      <w:i/>
      <w:iCs/>
    </w:rPr>
  </w:style>
  <w:style w:type="character" w:styleId="CommentReference">
    <w:name w:val="annotation reference"/>
    <w:basedOn w:val="DefaultParagraphFont"/>
    <w:uiPriority w:val="99"/>
    <w:semiHidden/>
    <w:unhideWhenUsed/>
    <w:rsid w:val="005930D6"/>
    <w:rPr>
      <w:sz w:val="18"/>
      <w:szCs w:val="18"/>
    </w:rPr>
  </w:style>
  <w:style w:type="paragraph" w:styleId="CommentText">
    <w:name w:val="annotation text"/>
    <w:basedOn w:val="Normal"/>
    <w:link w:val="CommentTextChar"/>
    <w:uiPriority w:val="99"/>
    <w:unhideWhenUsed/>
    <w:rsid w:val="005930D6"/>
  </w:style>
  <w:style w:type="character" w:customStyle="1" w:styleId="CommentTextChar">
    <w:name w:val="Comment Text Char"/>
    <w:basedOn w:val="DefaultParagraphFont"/>
    <w:link w:val="CommentText"/>
    <w:uiPriority w:val="99"/>
    <w:rsid w:val="005930D6"/>
  </w:style>
  <w:style w:type="paragraph" w:styleId="CommentSubject">
    <w:name w:val="annotation subject"/>
    <w:basedOn w:val="CommentText"/>
    <w:next w:val="CommentText"/>
    <w:link w:val="CommentSubjectChar"/>
    <w:uiPriority w:val="99"/>
    <w:semiHidden/>
    <w:unhideWhenUsed/>
    <w:rsid w:val="005930D6"/>
    <w:rPr>
      <w:b/>
      <w:bCs/>
      <w:sz w:val="20"/>
      <w:szCs w:val="20"/>
    </w:rPr>
  </w:style>
  <w:style w:type="character" w:customStyle="1" w:styleId="CommentSubjectChar">
    <w:name w:val="Comment Subject Char"/>
    <w:basedOn w:val="CommentTextChar"/>
    <w:link w:val="CommentSubject"/>
    <w:uiPriority w:val="99"/>
    <w:semiHidden/>
    <w:rsid w:val="005930D6"/>
    <w:rPr>
      <w:b/>
      <w:bCs/>
      <w:sz w:val="20"/>
      <w:szCs w:val="20"/>
    </w:rPr>
  </w:style>
  <w:style w:type="paragraph" w:styleId="BalloonText">
    <w:name w:val="Balloon Text"/>
    <w:basedOn w:val="Normal"/>
    <w:link w:val="BalloonTextChar"/>
    <w:uiPriority w:val="99"/>
    <w:semiHidden/>
    <w:unhideWhenUsed/>
    <w:rsid w:val="005930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30D6"/>
    <w:rPr>
      <w:rFonts w:ascii="Times New Roman" w:hAnsi="Times New Roman" w:cs="Times New Roman"/>
      <w:sz w:val="18"/>
      <w:szCs w:val="18"/>
    </w:rPr>
  </w:style>
  <w:style w:type="paragraph" w:styleId="Revision">
    <w:name w:val="Revision"/>
    <w:hidden/>
    <w:uiPriority w:val="99"/>
    <w:semiHidden/>
    <w:rsid w:val="00CE5549"/>
  </w:style>
  <w:style w:type="paragraph" w:styleId="FootnoteText">
    <w:name w:val="footnote text"/>
    <w:basedOn w:val="Normal"/>
    <w:link w:val="FootnoteTextChar"/>
    <w:uiPriority w:val="99"/>
    <w:semiHidden/>
    <w:unhideWhenUsed/>
    <w:rsid w:val="009F5DFE"/>
    <w:rPr>
      <w:sz w:val="20"/>
      <w:szCs w:val="20"/>
    </w:rPr>
  </w:style>
  <w:style w:type="character" w:customStyle="1" w:styleId="FootnoteTextChar">
    <w:name w:val="Footnote Text Char"/>
    <w:basedOn w:val="DefaultParagraphFont"/>
    <w:link w:val="FootnoteText"/>
    <w:uiPriority w:val="99"/>
    <w:semiHidden/>
    <w:rsid w:val="009F5DFE"/>
    <w:rPr>
      <w:sz w:val="20"/>
      <w:szCs w:val="20"/>
    </w:rPr>
  </w:style>
  <w:style w:type="character" w:styleId="FootnoteReference">
    <w:name w:val="footnote reference"/>
    <w:basedOn w:val="DefaultParagraphFont"/>
    <w:uiPriority w:val="99"/>
    <w:semiHidden/>
    <w:unhideWhenUsed/>
    <w:rsid w:val="009F5DFE"/>
    <w:rPr>
      <w:vertAlign w:val="superscript"/>
    </w:rPr>
  </w:style>
  <w:style w:type="character" w:customStyle="1" w:styleId="UnresolvedMention1">
    <w:name w:val="Unresolved Mention1"/>
    <w:basedOn w:val="DefaultParagraphFont"/>
    <w:uiPriority w:val="99"/>
    <w:rsid w:val="009F5DFE"/>
    <w:rPr>
      <w:color w:val="605E5C"/>
      <w:shd w:val="clear" w:color="auto" w:fill="E1DFDD"/>
    </w:rPr>
  </w:style>
  <w:style w:type="character" w:styleId="FollowedHyperlink">
    <w:name w:val="FollowedHyperlink"/>
    <w:basedOn w:val="DefaultParagraphFont"/>
    <w:uiPriority w:val="99"/>
    <w:semiHidden/>
    <w:unhideWhenUsed/>
    <w:rsid w:val="00162E01"/>
    <w:rPr>
      <w:color w:val="954F72" w:themeColor="followedHyperlink"/>
      <w:u w:val="single"/>
    </w:rPr>
  </w:style>
  <w:style w:type="paragraph" w:styleId="Header">
    <w:name w:val="header"/>
    <w:basedOn w:val="Normal"/>
    <w:link w:val="HeaderChar"/>
    <w:uiPriority w:val="99"/>
    <w:unhideWhenUsed/>
    <w:rsid w:val="00A77375"/>
    <w:pPr>
      <w:tabs>
        <w:tab w:val="center" w:pos="4513"/>
        <w:tab w:val="right" w:pos="9026"/>
      </w:tabs>
    </w:pPr>
  </w:style>
  <w:style w:type="character" w:customStyle="1" w:styleId="HeaderChar">
    <w:name w:val="Header Char"/>
    <w:basedOn w:val="DefaultParagraphFont"/>
    <w:link w:val="Header"/>
    <w:uiPriority w:val="99"/>
    <w:rsid w:val="00A77375"/>
  </w:style>
  <w:style w:type="paragraph" w:styleId="Footer">
    <w:name w:val="footer"/>
    <w:basedOn w:val="Normal"/>
    <w:link w:val="FooterChar"/>
    <w:uiPriority w:val="99"/>
    <w:unhideWhenUsed/>
    <w:rsid w:val="00A77375"/>
    <w:pPr>
      <w:tabs>
        <w:tab w:val="center" w:pos="4513"/>
        <w:tab w:val="right" w:pos="9026"/>
      </w:tabs>
    </w:pPr>
  </w:style>
  <w:style w:type="character" w:customStyle="1" w:styleId="FooterChar">
    <w:name w:val="Footer Char"/>
    <w:basedOn w:val="DefaultParagraphFont"/>
    <w:link w:val="Footer"/>
    <w:uiPriority w:val="99"/>
    <w:rsid w:val="00A7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95453">
      <w:bodyDiv w:val="1"/>
      <w:marLeft w:val="0"/>
      <w:marRight w:val="0"/>
      <w:marTop w:val="0"/>
      <w:marBottom w:val="0"/>
      <w:divBdr>
        <w:top w:val="none" w:sz="0" w:space="0" w:color="auto"/>
        <w:left w:val="none" w:sz="0" w:space="0" w:color="auto"/>
        <w:bottom w:val="none" w:sz="0" w:space="0" w:color="auto"/>
        <w:right w:val="none" w:sz="0" w:space="0" w:color="auto"/>
      </w:divBdr>
    </w:div>
    <w:div w:id="474831877">
      <w:bodyDiv w:val="1"/>
      <w:marLeft w:val="0"/>
      <w:marRight w:val="0"/>
      <w:marTop w:val="0"/>
      <w:marBottom w:val="0"/>
      <w:divBdr>
        <w:top w:val="none" w:sz="0" w:space="0" w:color="auto"/>
        <w:left w:val="none" w:sz="0" w:space="0" w:color="auto"/>
        <w:bottom w:val="none" w:sz="0" w:space="0" w:color="auto"/>
        <w:right w:val="none" w:sz="0" w:space="0" w:color="auto"/>
      </w:divBdr>
      <w:divsChild>
        <w:div w:id="238710729">
          <w:marLeft w:val="0"/>
          <w:marRight w:val="0"/>
          <w:marTop w:val="0"/>
          <w:marBottom w:val="0"/>
          <w:divBdr>
            <w:top w:val="none" w:sz="0" w:space="0" w:color="auto"/>
            <w:left w:val="none" w:sz="0" w:space="0" w:color="auto"/>
            <w:bottom w:val="none" w:sz="0" w:space="0" w:color="auto"/>
            <w:right w:val="none" w:sz="0" w:space="0" w:color="auto"/>
          </w:divBdr>
          <w:divsChild>
            <w:div w:id="42600912">
              <w:marLeft w:val="0"/>
              <w:marRight w:val="0"/>
              <w:marTop w:val="0"/>
              <w:marBottom w:val="0"/>
              <w:divBdr>
                <w:top w:val="none" w:sz="0" w:space="0" w:color="auto"/>
                <w:left w:val="none" w:sz="0" w:space="0" w:color="auto"/>
                <w:bottom w:val="none" w:sz="0" w:space="0" w:color="auto"/>
                <w:right w:val="none" w:sz="0" w:space="0" w:color="auto"/>
              </w:divBdr>
              <w:divsChild>
                <w:div w:id="21144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383">
      <w:bodyDiv w:val="1"/>
      <w:marLeft w:val="0"/>
      <w:marRight w:val="0"/>
      <w:marTop w:val="0"/>
      <w:marBottom w:val="0"/>
      <w:divBdr>
        <w:top w:val="none" w:sz="0" w:space="0" w:color="auto"/>
        <w:left w:val="none" w:sz="0" w:space="0" w:color="auto"/>
        <w:bottom w:val="none" w:sz="0" w:space="0" w:color="auto"/>
        <w:right w:val="none" w:sz="0" w:space="0" w:color="auto"/>
      </w:divBdr>
    </w:div>
    <w:div w:id="731196527">
      <w:bodyDiv w:val="1"/>
      <w:marLeft w:val="0"/>
      <w:marRight w:val="0"/>
      <w:marTop w:val="0"/>
      <w:marBottom w:val="0"/>
      <w:divBdr>
        <w:top w:val="none" w:sz="0" w:space="0" w:color="auto"/>
        <w:left w:val="none" w:sz="0" w:space="0" w:color="auto"/>
        <w:bottom w:val="none" w:sz="0" w:space="0" w:color="auto"/>
        <w:right w:val="none" w:sz="0" w:space="0" w:color="auto"/>
      </w:divBdr>
      <w:divsChild>
        <w:div w:id="1797024513">
          <w:marLeft w:val="0"/>
          <w:marRight w:val="0"/>
          <w:marTop w:val="0"/>
          <w:marBottom w:val="0"/>
          <w:divBdr>
            <w:top w:val="none" w:sz="0" w:space="0" w:color="auto"/>
            <w:left w:val="none" w:sz="0" w:space="0" w:color="auto"/>
            <w:bottom w:val="none" w:sz="0" w:space="0" w:color="auto"/>
            <w:right w:val="none" w:sz="0" w:space="0" w:color="auto"/>
          </w:divBdr>
          <w:divsChild>
            <w:div w:id="900948044">
              <w:marLeft w:val="0"/>
              <w:marRight w:val="0"/>
              <w:marTop w:val="0"/>
              <w:marBottom w:val="0"/>
              <w:divBdr>
                <w:top w:val="none" w:sz="0" w:space="0" w:color="auto"/>
                <w:left w:val="none" w:sz="0" w:space="0" w:color="auto"/>
                <w:bottom w:val="none" w:sz="0" w:space="0" w:color="auto"/>
                <w:right w:val="none" w:sz="0" w:space="0" w:color="auto"/>
              </w:divBdr>
              <w:divsChild>
                <w:div w:id="21387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2054">
      <w:bodyDiv w:val="1"/>
      <w:marLeft w:val="0"/>
      <w:marRight w:val="0"/>
      <w:marTop w:val="0"/>
      <w:marBottom w:val="0"/>
      <w:divBdr>
        <w:top w:val="none" w:sz="0" w:space="0" w:color="auto"/>
        <w:left w:val="none" w:sz="0" w:space="0" w:color="auto"/>
        <w:bottom w:val="none" w:sz="0" w:space="0" w:color="auto"/>
        <w:right w:val="none" w:sz="0" w:space="0" w:color="auto"/>
      </w:divBdr>
    </w:div>
    <w:div w:id="997465032">
      <w:bodyDiv w:val="1"/>
      <w:marLeft w:val="0"/>
      <w:marRight w:val="0"/>
      <w:marTop w:val="0"/>
      <w:marBottom w:val="0"/>
      <w:divBdr>
        <w:top w:val="none" w:sz="0" w:space="0" w:color="auto"/>
        <w:left w:val="none" w:sz="0" w:space="0" w:color="auto"/>
        <w:bottom w:val="none" w:sz="0" w:space="0" w:color="auto"/>
        <w:right w:val="none" w:sz="0" w:space="0" w:color="auto"/>
      </w:divBdr>
    </w:div>
    <w:div w:id="1036199929">
      <w:bodyDiv w:val="1"/>
      <w:marLeft w:val="0"/>
      <w:marRight w:val="0"/>
      <w:marTop w:val="0"/>
      <w:marBottom w:val="0"/>
      <w:divBdr>
        <w:top w:val="none" w:sz="0" w:space="0" w:color="auto"/>
        <w:left w:val="none" w:sz="0" w:space="0" w:color="auto"/>
        <w:bottom w:val="none" w:sz="0" w:space="0" w:color="auto"/>
        <w:right w:val="none" w:sz="0" w:space="0" w:color="auto"/>
      </w:divBdr>
    </w:div>
    <w:div w:id="1078788883">
      <w:bodyDiv w:val="1"/>
      <w:marLeft w:val="0"/>
      <w:marRight w:val="0"/>
      <w:marTop w:val="0"/>
      <w:marBottom w:val="0"/>
      <w:divBdr>
        <w:top w:val="none" w:sz="0" w:space="0" w:color="auto"/>
        <w:left w:val="none" w:sz="0" w:space="0" w:color="auto"/>
        <w:bottom w:val="none" w:sz="0" w:space="0" w:color="auto"/>
        <w:right w:val="none" w:sz="0" w:space="0" w:color="auto"/>
      </w:divBdr>
    </w:div>
    <w:div w:id="1153983573">
      <w:bodyDiv w:val="1"/>
      <w:marLeft w:val="0"/>
      <w:marRight w:val="0"/>
      <w:marTop w:val="0"/>
      <w:marBottom w:val="0"/>
      <w:divBdr>
        <w:top w:val="none" w:sz="0" w:space="0" w:color="auto"/>
        <w:left w:val="none" w:sz="0" w:space="0" w:color="auto"/>
        <w:bottom w:val="none" w:sz="0" w:space="0" w:color="auto"/>
        <w:right w:val="none" w:sz="0" w:space="0" w:color="auto"/>
      </w:divBdr>
      <w:divsChild>
        <w:div w:id="1156647728">
          <w:marLeft w:val="0"/>
          <w:marRight w:val="0"/>
          <w:marTop w:val="0"/>
          <w:marBottom w:val="0"/>
          <w:divBdr>
            <w:top w:val="none" w:sz="0" w:space="0" w:color="auto"/>
            <w:left w:val="none" w:sz="0" w:space="0" w:color="auto"/>
            <w:bottom w:val="none" w:sz="0" w:space="0" w:color="auto"/>
            <w:right w:val="none" w:sz="0" w:space="0" w:color="auto"/>
          </w:divBdr>
          <w:divsChild>
            <w:div w:id="262809975">
              <w:marLeft w:val="0"/>
              <w:marRight w:val="0"/>
              <w:marTop w:val="0"/>
              <w:marBottom w:val="0"/>
              <w:divBdr>
                <w:top w:val="none" w:sz="0" w:space="0" w:color="auto"/>
                <w:left w:val="none" w:sz="0" w:space="0" w:color="auto"/>
                <w:bottom w:val="none" w:sz="0" w:space="0" w:color="auto"/>
                <w:right w:val="none" w:sz="0" w:space="0" w:color="auto"/>
              </w:divBdr>
              <w:divsChild>
                <w:div w:id="21282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155">
      <w:bodyDiv w:val="1"/>
      <w:marLeft w:val="0"/>
      <w:marRight w:val="0"/>
      <w:marTop w:val="0"/>
      <w:marBottom w:val="0"/>
      <w:divBdr>
        <w:top w:val="none" w:sz="0" w:space="0" w:color="auto"/>
        <w:left w:val="none" w:sz="0" w:space="0" w:color="auto"/>
        <w:bottom w:val="none" w:sz="0" w:space="0" w:color="auto"/>
        <w:right w:val="none" w:sz="0" w:space="0" w:color="auto"/>
      </w:divBdr>
    </w:div>
    <w:div w:id="1304693943">
      <w:bodyDiv w:val="1"/>
      <w:marLeft w:val="0"/>
      <w:marRight w:val="0"/>
      <w:marTop w:val="0"/>
      <w:marBottom w:val="0"/>
      <w:divBdr>
        <w:top w:val="none" w:sz="0" w:space="0" w:color="auto"/>
        <w:left w:val="none" w:sz="0" w:space="0" w:color="auto"/>
        <w:bottom w:val="none" w:sz="0" w:space="0" w:color="auto"/>
        <w:right w:val="none" w:sz="0" w:space="0" w:color="auto"/>
      </w:divBdr>
    </w:div>
    <w:div w:id="1460807711">
      <w:bodyDiv w:val="1"/>
      <w:marLeft w:val="0"/>
      <w:marRight w:val="0"/>
      <w:marTop w:val="0"/>
      <w:marBottom w:val="0"/>
      <w:divBdr>
        <w:top w:val="none" w:sz="0" w:space="0" w:color="auto"/>
        <w:left w:val="none" w:sz="0" w:space="0" w:color="auto"/>
        <w:bottom w:val="none" w:sz="0" w:space="0" w:color="auto"/>
        <w:right w:val="none" w:sz="0" w:space="0" w:color="auto"/>
      </w:divBdr>
    </w:div>
    <w:div w:id="1538353988">
      <w:bodyDiv w:val="1"/>
      <w:marLeft w:val="0"/>
      <w:marRight w:val="0"/>
      <w:marTop w:val="0"/>
      <w:marBottom w:val="0"/>
      <w:divBdr>
        <w:top w:val="none" w:sz="0" w:space="0" w:color="auto"/>
        <w:left w:val="none" w:sz="0" w:space="0" w:color="auto"/>
        <w:bottom w:val="none" w:sz="0" w:space="0" w:color="auto"/>
        <w:right w:val="none" w:sz="0" w:space="0" w:color="auto"/>
      </w:divBdr>
    </w:div>
    <w:div w:id="1619338794">
      <w:bodyDiv w:val="1"/>
      <w:marLeft w:val="0"/>
      <w:marRight w:val="0"/>
      <w:marTop w:val="0"/>
      <w:marBottom w:val="0"/>
      <w:divBdr>
        <w:top w:val="none" w:sz="0" w:space="0" w:color="auto"/>
        <w:left w:val="none" w:sz="0" w:space="0" w:color="auto"/>
        <w:bottom w:val="none" w:sz="0" w:space="0" w:color="auto"/>
        <w:right w:val="none" w:sz="0" w:space="0" w:color="auto"/>
      </w:divBdr>
      <w:divsChild>
        <w:div w:id="1927416949">
          <w:marLeft w:val="0"/>
          <w:marRight w:val="0"/>
          <w:marTop w:val="0"/>
          <w:marBottom w:val="0"/>
          <w:divBdr>
            <w:top w:val="none" w:sz="0" w:space="0" w:color="auto"/>
            <w:left w:val="none" w:sz="0" w:space="0" w:color="auto"/>
            <w:bottom w:val="none" w:sz="0" w:space="0" w:color="auto"/>
            <w:right w:val="none" w:sz="0" w:space="0" w:color="auto"/>
          </w:divBdr>
          <w:divsChild>
            <w:div w:id="1468819876">
              <w:marLeft w:val="0"/>
              <w:marRight w:val="0"/>
              <w:marTop w:val="0"/>
              <w:marBottom w:val="0"/>
              <w:divBdr>
                <w:top w:val="none" w:sz="0" w:space="0" w:color="auto"/>
                <w:left w:val="none" w:sz="0" w:space="0" w:color="auto"/>
                <w:bottom w:val="none" w:sz="0" w:space="0" w:color="auto"/>
                <w:right w:val="none" w:sz="0" w:space="0" w:color="auto"/>
              </w:divBdr>
              <w:divsChild>
                <w:div w:id="1363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8081">
      <w:bodyDiv w:val="1"/>
      <w:marLeft w:val="0"/>
      <w:marRight w:val="0"/>
      <w:marTop w:val="0"/>
      <w:marBottom w:val="0"/>
      <w:divBdr>
        <w:top w:val="none" w:sz="0" w:space="0" w:color="auto"/>
        <w:left w:val="none" w:sz="0" w:space="0" w:color="auto"/>
        <w:bottom w:val="none" w:sz="0" w:space="0" w:color="auto"/>
        <w:right w:val="none" w:sz="0" w:space="0" w:color="auto"/>
      </w:divBdr>
    </w:div>
    <w:div w:id="2074765711">
      <w:bodyDiv w:val="1"/>
      <w:marLeft w:val="0"/>
      <w:marRight w:val="0"/>
      <w:marTop w:val="0"/>
      <w:marBottom w:val="0"/>
      <w:divBdr>
        <w:top w:val="none" w:sz="0" w:space="0" w:color="auto"/>
        <w:left w:val="none" w:sz="0" w:space="0" w:color="auto"/>
        <w:bottom w:val="none" w:sz="0" w:space="0" w:color="auto"/>
        <w:right w:val="none" w:sz="0" w:space="0" w:color="auto"/>
      </w:divBdr>
    </w:div>
    <w:div w:id="2076202723">
      <w:bodyDiv w:val="1"/>
      <w:marLeft w:val="0"/>
      <w:marRight w:val="0"/>
      <w:marTop w:val="0"/>
      <w:marBottom w:val="0"/>
      <w:divBdr>
        <w:top w:val="none" w:sz="0" w:space="0" w:color="auto"/>
        <w:left w:val="none" w:sz="0" w:space="0" w:color="auto"/>
        <w:bottom w:val="none" w:sz="0" w:space="0" w:color="auto"/>
        <w:right w:val="none" w:sz="0" w:space="0" w:color="auto"/>
      </w:divBdr>
    </w:div>
    <w:div w:id="2077430953">
      <w:bodyDiv w:val="1"/>
      <w:marLeft w:val="0"/>
      <w:marRight w:val="0"/>
      <w:marTop w:val="0"/>
      <w:marBottom w:val="0"/>
      <w:divBdr>
        <w:top w:val="none" w:sz="0" w:space="0" w:color="auto"/>
        <w:left w:val="none" w:sz="0" w:space="0" w:color="auto"/>
        <w:bottom w:val="none" w:sz="0" w:space="0" w:color="auto"/>
        <w:right w:val="none" w:sz="0" w:space="0" w:color="auto"/>
      </w:divBdr>
    </w:div>
    <w:div w:id="2078701674">
      <w:bodyDiv w:val="1"/>
      <w:marLeft w:val="0"/>
      <w:marRight w:val="0"/>
      <w:marTop w:val="0"/>
      <w:marBottom w:val="0"/>
      <w:divBdr>
        <w:top w:val="none" w:sz="0" w:space="0" w:color="auto"/>
        <w:left w:val="none" w:sz="0" w:space="0" w:color="auto"/>
        <w:bottom w:val="none" w:sz="0" w:space="0" w:color="auto"/>
        <w:right w:val="none" w:sz="0" w:space="0" w:color="auto"/>
      </w:divBdr>
    </w:div>
    <w:div w:id="2138406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dc1srvtools\GlobalShare\emailsignatures\Kelkoo_Group_signature.htm" TargetMode="External"/><Relationship Id="rId13" Type="http://schemas.openxmlformats.org/officeDocument/2006/relationships/hyperlink" Target="https://curia.europa.eu/jcms/upload/docs/application/pdf/2021-11/cp210197en.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uria.europa.eu/jcms/upload/docs/application/pdf/2021-11/cp210197en.pdf" TargetMode="External"/><Relationship Id="rId17" Type="http://schemas.openxmlformats.org/officeDocument/2006/relationships/hyperlink" Target="http://ec.europa.eu/commission/presscorner/detail/en/SPEECH_22_2822" TargetMode="External"/><Relationship Id="rId2" Type="http://schemas.openxmlformats.org/officeDocument/2006/relationships/numbering" Target="numbering.xml"/><Relationship Id="rId16" Type="http://schemas.openxmlformats.org/officeDocument/2006/relationships/hyperlink" Target="https://commission.europa.eu/strategy-and-policy/priorities-2019-2024/europe-fit-digital-age/digital-markets-act-ensuring-fair-and-open-digital-markets_e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commission/presscorner/detail/es/MEMO_17_1785" TargetMode="External"/><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2.png"/><Relationship Id="rId19"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6E13C-B80D-CF46-AF82-EF294750A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1779</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Lambert</dc:creator>
  <cp:keywords/>
  <dc:description/>
  <cp:lastModifiedBy>Bev Aujla</cp:lastModifiedBy>
  <cp:revision>5</cp:revision>
  <cp:lastPrinted>2023-03-27T08:10:00Z</cp:lastPrinted>
  <dcterms:created xsi:type="dcterms:W3CDTF">2023-03-27T10:48:00Z</dcterms:created>
  <dcterms:modified xsi:type="dcterms:W3CDTF">2023-03-27T11:19:00Z</dcterms:modified>
</cp:coreProperties>
</file>